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6DF" w:rsidRDefault="009E76D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E76DF" w:rsidRDefault="009E76DF">
      <w:pPr>
        <w:pStyle w:val="ConsPlusNormal"/>
        <w:jc w:val="both"/>
        <w:outlineLvl w:val="0"/>
      </w:pPr>
    </w:p>
    <w:p w:rsidR="009E76DF" w:rsidRDefault="009E76DF">
      <w:pPr>
        <w:pStyle w:val="ConsPlusNormal"/>
        <w:outlineLvl w:val="0"/>
      </w:pPr>
      <w:r>
        <w:t>Зарегистрировано в Минюсте России 29 июля 2020 г. N 59095</w:t>
      </w:r>
    </w:p>
    <w:p w:rsidR="009E76DF" w:rsidRDefault="009E76DF">
      <w:pPr>
        <w:pStyle w:val="ConsPlusNormal"/>
        <w:pBdr>
          <w:top w:val="single" w:sz="6" w:space="0" w:color="auto"/>
        </w:pBdr>
        <w:spacing w:before="100" w:after="100"/>
        <w:jc w:val="both"/>
        <w:rPr>
          <w:sz w:val="2"/>
          <w:szCs w:val="2"/>
        </w:rPr>
      </w:pPr>
    </w:p>
    <w:p w:rsidR="009E76DF" w:rsidRDefault="009E76DF">
      <w:pPr>
        <w:pStyle w:val="ConsPlusNormal"/>
        <w:jc w:val="both"/>
      </w:pPr>
    </w:p>
    <w:p w:rsidR="009E76DF" w:rsidRDefault="009E76DF">
      <w:pPr>
        <w:pStyle w:val="ConsPlusTitle"/>
        <w:jc w:val="center"/>
      </w:pPr>
      <w:r>
        <w:t>ФЕДЕРАЛЬНАЯ СЛУЖБА ВОЙСК НАЦИОНАЛЬНОЙ ГВАРДИИ</w:t>
      </w:r>
    </w:p>
    <w:p w:rsidR="009E76DF" w:rsidRDefault="009E76DF">
      <w:pPr>
        <w:pStyle w:val="ConsPlusTitle"/>
        <w:jc w:val="center"/>
      </w:pPr>
      <w:r>
        <w:t>РОССИЙСКОЙ ФЕДЕРАЦИИ</w:t>
      </w:r>
    </w:p>
    <w:p w:rsidR="009E76DF" w:rsidRDefault="009E76DF">
      <w:pPr>
        <w:pStyle w:val="ConsPlusTitle"/>
        <w:jc w:val="center"/>
      </w:pPr>
    </w:p>
    <w:p w:rsidR="009E76DF" w:rsidRDefault="009E76DF">
      <w:pPr>
        <w:pStyle w:val="ConsPlusTitle"/>
        <w:jc w:val="center"/>
      </w:pPr>
      <w:r>
        <w:t>ПРИКАЗ</w:t>
      </w:r>
    </w:p>
    <w:p w:rsidR="009E76DF" w:rsidRDefault="009E76DF">
      <w:pPr>
        <w:pStyle w:val="ConsPlusTitle"/>
        <w:jc w:val="center"/>
      </w:pPr>
      <w:r>
        <w:t>от 1 июня 2020 г. N 149</w:t>
      </w:r>
    </w:p>
    <w:p w:rsidR="009E76DF" w:rsidRDefault="009E76DF">
      <w:pPr>
        <w:pStyle w:val="ConsPlusTitle"/>
        <w:jc w:val="center"/>
      </w:pPr>
    </w:p>
    <w:p w:rsidR="009E76DF" w:rsidRDefault="009E76DF">
      <w:pPr>
        <w:pStyle w:val="ConsPlusTitle"/>
        <w:jc w:val="center"/>
      </w:pPr>
      <w:r>
        <w:t>ОБ УТВЕРЖДЕНИИ ТИПОВОГО КОНТРАКТА</w:t>
      </w:r>
    </w:p>
    <w:p w:rsidR="009E76DF" w:rsidRDefault="009E76DF">
      <w:pPr>
        <w:pStyle w:val="ConsPlusTitle"/>
        <w:jc w:val="center"/>
      </w:pPr>
      <w:r>
        <w:t>НА ОКАЗАНИЕ ОХРАННЫХ УСЛУГ И ИНФОРМАЦИОННОЙ КАРТЫ ТИПОВОГО</w:t>
      </w:r>
    </w:p>
    <w:p w:rsidR="009E76DF" w:rsidRDefault="009E76DF">
      <w:pPr>
        <w:pStyle w:val="ConsPlusTitle"/>
        <w:jc w:val="center"/>
      </w:pPr>
      <w:r>
        <w:t>КОНТРАКТА НА ОКАЗАНИЕ ОХРАННЫХ УСЛУГ</w:t>
      </w:r>
    </w:p>
    <w:p w:rsidR="009E76DF" w:rsidRDefault="009E76DF">
      <w:pPr>
        <w:pStyle w:val="ConsPlusNormal"/>
        <w:jc w:val="both"/>
      </w:pPr>
    </w:p>
    <w:p w:rsidR="009E76DF" w:rsidRDefault="009E76DF">
      <w:pPr>
        <w:pStyle w:val="ConsPlusNormal"/>
        <w:ind w:firstLine="540"/>
        <w:jc w:val="both"/>
      </w:pPr>
      <w:r>
        <w:t xml:space="preserve">В соответствии с </w:t>
      </w:r>
      <w:hyperlink r:id="rId5"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&lt;1&gt; и </w:t>
      </w:r>
      <w:hyperlink r:id="rId6"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&lt;2&gt;, приказываю:</w:t>
      </w:r>
    </w:p>
    <w:p w:rsidR="009E76DF" w:rsidRDefault="009E76DF">
      <w:pPr>
        <w:pStyle w:val="ConsPlusNormal"/>
        <w:spacing w:before="280"/>
        <w:ind w:firstLine="540"/>
        <w:jc w:val="both"/>
      </w:pPr>
      <w:r>
        <w:t>--------------------------------</w:t>
      </w:r>
    </w:p>
    <w:p w:rsidR="009E76DF" w:rsidRDefault="009E76DF">
      <w:pPr>
        <w:pStyle w:val="ConsPlusNormal"/>
        <w:spacing w:before="280"/>
        <w:ind w:firstLine="540"/>
        <w:jc w:val="both"/>
      </w:pPr>
      <w:r>
        <w:t>&lt;1&gt; Собрание законодательства Российской Федерации, 2013, N 14, ст. 1652; 2019, N 18, ст. 2195.</w:t>
      </w:r>
    </w:p>
    <w:p w:rsidR="009E76DF" w:rsidRDefault="009E76DF">
      <w:pPr>
        <w:pStyle w:val="ConsPlusNormal"/>
        <w:spacing w:before="280"/>
        <w:ind w:firstLine="540"/>
        <w:jc w:val="both"/>
      </w:pPr>
      <w:r>
        <w:t>&lt;2&gt; Собрание законодательства Российской Федерации, 2014, N 28, ст. 4053; 2020, N 1, ст. 92.</w:t>
      </w:r>
    </w:p>
    <w:p w:rsidR="009E76DF" w:rsidRDefault="009E76DF">
      <w:pPr>
        <w:pStyle w:val="ConsPlusNormal"/>
        <w:jc w:val="both"/>
      </w:pPr>
    </w:p>
    <w:p w:rsidR="009E76DF" w:rsidRDefault="009E76DF">
      <w:pPr>
        <w:pStyle w:val="ConsPlusNormal"/>
        <w:ind w:firstLine="540"/>
        <w:jc w:val="both"/>
      </w:pPr>
      <w:r>
        <w:t>1. Утвердить:</w:t>
      </w:r>
    </w:p>
    <w:p w:rsidR="009E76DF" w:rsidRDefault="009E76DF">
      <w:pPr>
        <w:pStyle w:val="ConsPlusNormal"/>
        <w:spacing w:before="280"/>
        <w:ind w:firstLine="540"/>
        <w:jc w:val="both"/>
      </w:pPr>
      <w:r>
        <w:t xml:space="preserve">типовой контракт на оказание охранных услуг </w:t>
      </w:r>
      <w:hyperlink w:anchor="P44" w:history="1">
        <w:r>
          <w:rPr>
            <w:color w:val="0000FF"/>
          </w:rPr>
          <w:t>(приложение N 1)</w:t>
        </w:r>
      </w:hyperlink>
      <w:r>
        <w:t>;</w:t>
      </w:r>
    </w:p>
    <w:p w:rsidR="009E76DF" w:rsidRDefault="009E76DF">
      <w:pPr>
        <w:pStyle w:val="ConsPlusNormal"/>
        <w:spacing w:before="280"/>
        <w:ind w:firstLine="540"/>
        <w:jc w:val="both"/>
      </w:pPr>
      <w:r>
        <w:t xml:space="preserve">информационную карту типового контракта на оказание охранных услуг </w:t>
      </w:r>
      <w:hyperlink w:anchor="P716" w:history="1">
        <w:r>
          <w:rPr>
            <w:color w:val="0000FF"/>
          </w:rPr>
          <w:t>(приложение N 2)</w:t>
        </w:r>
      </w:hyperlink>
      <w:r>
        <w:t>.</w:t>
      </w:r>
    </w:p>
    <w:p w:rsidR="009E76DF" w:rsidRDefault="009E76DF">
      <w:pPr>
        <w:pStyle w:val="ConsPlusNormal"/>
        <w:spacing w:before="280"/>
        <w:ind w:firstLine="540"/>
        <w:jc w:val="both"/>
      </w:pPr>
      <w:r>
        <w:t>2. Начальнику Главного управления вневедомственной охраны Федеральной службы войск национальной гвардии Российской Федерации обеспечить после вступления в силу настоящего приказа размещение типового контракта на оказание охранных услуг, утвержденного настоящим приказом, в единой информационной системе в сфере закупок.</w:t>
      </w:r>
    </w:p>
    <w:p w:rsidR="009E76DF" w:rsidRDefault="009E76DF">
      <w:pPr>
        <w:pStyle w:val="ConsPlusNormal"/>
        <w:spacing w:before="280"/>
        <w:ind w:firstLine="540"/>
        <w:jc w:val="both"/>
      </w:pPr>
      <w:r>
        <w:lastRenderedPageBreak/>
        <w:t>3. Настоящий приказ не применяется в отношении закупок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до вступления в силу настоящего приказа.</w:t>
      </w:r>
    </w:p>
    <w:p w:rsidR="009E76DF" w:rsidRDefault="009E76DF">
      <w:pPr>
        <w:pStyle w:val="ConsPlusNormal"/>
        <w:jc w:val="both"/>
      </w:pPr>
    </w:p>
    <w:p w:rsidR="009E76DF" w:rsidRDefault="009E76DF">
      <w:pPr>
        <w:pStyle w:val="ConsPlusNormal"/>
        <w:jc w:val="right"/>
      </w:pPr>
      <w:r>
        <w:t>Директор Федеральной службы</w:t>
      </w:r>
    </w:p>
    <w:p w:rsidR="009E76DF" w:rsidRDefault="009E76DF">
      <w:pPr>
        <w:pStyle w:val="ConsPlusNormal"/>
        <w:jc w:val="right"/>
      </w:pPr>
      <w:r>
        <w:t>войск национальной гвардии</w:t>
      </w:r>
    </w:p>
    <w:p w:rsidR="009E76DF" w:rsidRDefault="009E76DF">
      <w:pPr>
        <w:pStyle w:val="ConsPlusNormal"/>
        <w:jc w:val="right"/>
      </w:pPr>
      <w:r>
        <w:t>Российской Федерации -</w:t>
      </w:r>
    </w:p>
    <w:p w:rsidR="009E76DF" w:rsidRDefault="009E76DF">
      <w:pPr>
        <w:pStyle w:val="ConsPlusNormal"/>
        <w:jc w:val="right"/>
      </w:pPr>
      <w:r>
        <w:t>главнокомандующий войсками</w:t>
      </w:r>
    </w:p>
    <w:p w:rsidR="009E76DF" w:rsidRDefault="009E76DF">
      <w:pPr>
        <w:pStyle w:val="ConsPlusNormal"/>
        <w:jc w:val="right"/>
      </w:pPr>
      <w:r>
        <w:t>национальной гвардии</w:t>
      </w:r>
    </w:p>
    <w:p w:rsidR="009E76DF" w:rsidRDefault="009E76DF">
      <w:pPr>
        <w:pStyle w:val="ConsPlusNormal"/>
        <w:jc w:val="right"/>
      </w:pPr>
      <w:r>
        <w:t>Российской Федерации</w:t>
      </w:r>
    </w:p>
    <w:p w:rsidR="009E76DF" w:rsidRDefault="009E76DF">
      <w:pPr>
        <w:pStyle w:val="ConsPlusNormal"/>
        <w:jc w:val="right"/>
      </w:pPr>
      <w:r>
        <w:t>генерал армии</w:t>
      </w:r>
    </w:p>
    <w:p w:rsidR="009E76DF" w:rsidRDefault="009E76DF">
      <w:pPr>
        <w:pStyle w:val="ConsPlusNormal"/>
        <w:jc w:val="right"/>
      </w:pPr>
      <w:r>
        <w:t>В.ЗОЛОТОВ</w:t>
      </w:r>
    </w:p>
    <w:p w:rsidR="009E76DF" w:rsidRDefault="009E76DF">
      <w:pPr>
        <w:pStyle w:val="ConsPlusNormal"/>
        <w:jc w:val="both"/>
      </w:pPr>
    </w:p>
    <w:p w:rsidR="009E76DF" w:rsidRDefault="009E76DF">
      <w:pPr>
        <w:pStyle w:val="ConsPlusNormal"/>
        <w:jc w:val="both"/>
      </w:pPr>
    </w:p>
    <w:p w:rsidR="009E76DF" w:rsidRDefault="009E76DF">
      <w:pPr>
        <w:pStyle w:val="ConsPlusNormal"/>
        <w:jc w:val="both"/>
      </w:pPr>
    </w:p>
    <w:p w:rsidR="009E76DF" w:rsidRDefault="009E76DF">
      <w:pPr>
        <w:pStyle w:val="ConsPlusNormal"/>
        <w:jc w:val="both"/>
      </w:pPr>
    </w:p>
    <w:p w:rsidR="009E76DF" w:rsidRDefault="009E76DF">
      <w:pPr>
        <w:pStyle w:val="ConsPlusNormal"/>
        <w:jc w:val="both"/>
      </w:pPr>
    </w:p>
    <w:p w:rsidR="009E76DF" w:rsidRDefault="009E76DF">
      <w:pPr>
        <w:pStyle w:val="ConsPlusNormal"/>
        <w:jc w:val="right"/>
        <w:outlineLvl w:val="0"/>
      </w:pPr>
      <w:r>
        <w:t>Приложение N 1</w:t>
      </w:r>
    </w:p>
    <w:p w:rsidR="009E76DF" w:rsidRDefault="009E76DF">
      <w:pPr>
        <w:pStyle w:val="ConsPlusNormal"/>
        <w:jc w:val="right"/>
      </w:pPr>
      <w:r>
        <w:t>к приказу Федеральной службы</w:t>
      </w:r>
    </w:p>
    <w:p w:rsidR="009E76DF" w:rsidRDefault="009E76DF">
      <w:pPr>
        <w:pStyle w:val="ConsPlusNormal"/>
        <w:jc w:val="right"/>
      </w:pPr>
      <w:r>
        <w:t>войск национальной гвардии</w:t>
      </w:r>
    </w:p>
    <w:p w:rsidR="009E76DF" w:rsidRDefault="009E76DF">
      <w:pPr>
        <w:pStyle w:val="ConsPlusNormal"/>
        <w:jc w:val="right"/>
      </w:pPr>
      <w:r>
        <w:t>Российской Федерации</w:t>
      </w:r>
    </w:p>
    <w:p w:rsidR="009E76DF" w:rsidRDefault="009E76DF">
      <w:pPr>
        <w:pStyle w:val="ConsPlusNormal"/>
        <w:jc w:val="right"/>
      </w:pPr>
      <w:r>
        <w:t>от 01.06.2020 N 149</w:t>
      </w:r>
    </w:p>
    <w:p w:rsidR="009E76DF" w:rsidRDefault="009E76DF">
      <w:pPr>
        <w:pStyle w:val="ConsPlusNormal"/>
        <w:jc w:val="both"/>
      </w:pPr>
    </w:p>
    <w:p w:rsidR="009E76DF" w:rsidRDefault="009E76DF">
      <w:pPr>
        <w:pStyle w:val="ConsPlusNormal"/>
        <w:jc w:val="center"/>
      </w:pPr>
      <w:bookmarkStart w:id="0" w:name="P44"/>
      <w:bookmarkEnd w:id="0"/>
      <w:r>
        <w:t xml:space="preserve">ТИПОВОЙ КОНТРАКТ </w:t>
      </w:r>
      <w:hyperlink w:anchor="P84" w:history="1">
        <w:r>
          <w:rPr>
            <w:color w:val="0000FF"/>
          </w:rPr>
          <w:t>&lt;1&gt;</w:t>
        </w:r>
      </w:hyperlink>
      <w:r>
        <w:t xml:space="preserve"> N ___</w:t>
      </w:r>
    </w:p>
    <w:p w:rsidR="009E76DF" w:rsidRDefault="009E76DF">
      <w:pPr>
        <w:pStyle w:val="ConsPlusNormal"/>
        <w:jc w:val="center"/>
      </w:pPr>
      <w:r>
        <w:t>на оказание охранных услуг</w:t>
      </w:r>
    </w:p>
    <w:p w:rsidR="009E76DF" w:rsidRDefault="009E76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928"/>
        <w:gridCol w:w="3742"/>
      </w:tblGrid>
      <w:tr w:rsidR="009E76DF">
        <w:tc>
          <w:tcPr>
            <w:tcW w:w="3402" w:type="dxa"/>
            <w:tcBorders>
              <w:top w:val="nil"/>
              <w:left w:val="nil"/>
              <w:bottom w:val="nil"/>
              <w:right w:val="nil"/>
            </w:tcBorders>
          </w:tcPr>
          <w:p w:rsidR="009E76DF" w:rsidRDefault="009E76DF">
            <w:pPr>
              <w:pStyle w:val="ConsPlusNormal"/>
              <w:jc w:val="center"/>
            </w:pPr>
            <w:r>
              <w:t>г. ______________________</w:t>
            </w:r>
          </w:p>
          <w:p w:rsidR="009E76DF" w:rsidRDefault="009E76DF">
            <w:pPr>
              <w:pStyle w:val="ConsPlusNormal"/>
              <w:jc w:val="center"/>
            </w:pPr>
            <w:r>
              <w:t>(место заключения)</w:t>
            </w:r>
          </w:p>
        </w:tc>
        <w:tc>
          <w:tcPr>
            <w:tcW w:w="1928" w:type="dxa"/>
            <w:tcBorders>
              <w:top w:val="nil"/>
              <w:left w:val="nil"/>
              <w:bottom w:val="nil"/>
              <w:right w:val="nil"/>
            </w:tcBorders>
          </w:tcPr>
          <w:p w:rsidR="009E76DF" w:rsidRDefault="009E76DF">
            <w:pPr>
              <w:pStyle w:val="ConsPlusNormal"/>
            </w:pPr>
          </w:p>
        </w:tc>
        <w:tc>
          <w:tcPr>
            <w:tcW w:w="3742" w:type="dxa"/>
            <w:tcBorders>
              <w:top w:val="nil"/>
              <w:left w:val="nil"/>
              <w:bottom w:val="nil"/>
              <w:right w:val="nil"/>
            </w:tcBorders>
          </w:tcPr>
          <w:p w:rsidR="009E76DF" w:rsidRDefault="009E76DF">
            <w:pPr>
              <w:pStyle w:val="ConsPlusNormal"/>
              <w:jc w:val="center"/>
            </w:pPr>
            <w:r>
              <w:t>"__" ___________________ 20__ г.</w:t>
            </w:r>
          </w:p>
          <w:p w:rsidR="009E76DF" w:rsidRDefault="009E76DF">
            <w:pPr>
              <w:pStyle w:val="ConsPlusNormal"/>
              <w:jc w:val="center"/>
            </w:pPr>
            <w:r>
              <w:t>(дата заключения)</w:t>
            </w:r>
          </w:p>
        </w:tc>
      </w:tr>
    </w:tbl>
    <w:p w:rsidR="009E76DF" w:rsidRDefault="009E76DF">
      <w:pPr>
        <w:pStyle w:val="ConsPlusNormal"/>
        <w:jc w:val="both"/>
      </w:pPr>
    </w:p>
    <w:p w:rsidR="009E76DF" w:rsidRDefault="009E76DF">
      <w:pPr>
        <w:pStyle w:val="ConsPlusNonformat"/>
        <w:jc w:val="both"/>
      </w:pPr>
      <w:r>
        <w:t>___________________________________________________, именуемый в дальнейшем</w:t>
      </w:r>
    </w:p>
    <w:p w:rsidR="009E76DF" w:rsidRDefault="009E76DF">
      <w:pPr>
        <w:pStyle w:val="ConsPlusNonformat"/>
        <w:jc w:val="both"/>
      </w:pPr>
      <w:r>
        <w:t xml:space="preserve"> (наименование заказчика, осуществляющего закупку)</w:t>
      </w:r>
    </w:p>
    <w:p w:rsidR="009E76DF" w:rsidRDefault="009E76DF">
      <w:pPr>
        <w:pStyle w:val="ConsPlusNonformat"/>
        <w:jc w:val="both"/>
      </w:pPr>
      <w:r>
        <w:t>"Заказчик", в лице _______________________________________________________,</w:t>
      </w:r>
    </w:p>
    <w:p w:rsidR="009E76DF" w:rsidRDefault="009E76DF">
      <w:pPr>
        <w:pStyle w:val="ConsPlusNonformat"/>
        <w:jc w:val="both"/>
      </w:pPr>
      <w:r>
        <w:t xml:space="preserve">                       (должность, фамилия, имя и отчество (последнее -</w:t>
      </w:r>
    </w:p>
    <w:p w:rsidR="009E76DF" w:rsidRDefault="009E76DF">
      <w:pPr>
        <w:pStyle w:val="ConsPlusNonformat"/>
        <w:jc w:val="both"/>
      </w:pPr>
      <w:r>
        <w:t xml:space="preserve">                    при наличии) уполномоченного представителя Заказчика)</w:t>
      </w:r>
    </w:p>
    <w:p w:rsidR="009E76DF" w:rsidRDefault="009E76DF">
      <w:pPr>
        <w:pStyle w:val="ConsPlusNonformat"/>
        <w:jc w:val="both"/>
      </w:pPr>
      <w:r>
        <w:t>действующего на основании ________________________________________________,</w:t>
      </w:r>
    </w:p>
    <w:p w:rsidR="009E76DF" w:rsidRDefault="009E76DF">
      <w:pPr>
        <w:pStyle w:val="ConsPlusNonformat"/>
        <w:jc w:val="both"/>
      </w:pPr>
      <w:r>
        <w:t xml:space="preserve">                          (название и реквизиты документа, удостоверяющего</w:t>
      </w:r>
    </w:p>
    <w:p w:rsidR="009E76DF" w:rsidRDefault="009E76DF">
      <w:pPr>
        <w:pStyle w:val="ConsPlusNonformat"/>
        <w:jc w:val="both"/>
      </w:pPr>
      <w:r>
        <w:t xml:space="preserve">                                     полномочия представителя)</w:t>
      </w:r>
    </w:p>
    <w:p w:rsidR="009E76DF" w:rsidRDefault="009E76DF">
      <w:pPr>
        <w:pStyle w:val="ConsPlusNonformat"/>
        <w:jc w:val="both"/>
      </w:pPr>
      <w:r>
        <w:t>с одной стороны, и _____________________________________________, именуемый</w:t>
      </w:r>
    </w:p>
    <w:p w:rsidR="009E76DF" w:rsidRDefault="009E76DF">
      <w:pPr>
        <w:pStyle w:val="ConsPlusNonformat"/>
        <w:jc w:val="both"/>
      </w:pPr>
      <w:r>
        <w:t xml:space="preserve">                   (полное наименование организации-исполнителя</w:t>
      </w:r>
    </w:p>
    <w:p w:rsidR="009E76DF" w:rsidRDefault="009E76DF">
      <w:pPr>
        <w:pStyle w:val="ConsPlusNonformat"/>
        <w:jc w:val="both"/>
      </w:pPr>
      <w:r>
        <w:t xml:space="preserve">                   с указанием ее организационно-правовой формы)</w:t>
      </w:r>
    </w:p>
    <w:p w:rsidR="009E76DF" w:rsidRDefault="009E76DF">
      <w:pPr>
        <w:pStyle w:val="ConsPlusNonformat"/>
        <w:jc w:val="both"/>
      </w:pPr>
      <w:r>
        <w:t>в дальнейшем "Исполнитель", в лице _______________________________________,</w:t>
      </w:r>
    </w:p>
    <w:p w:rsidR="009E76DF" w:rsidRDefault="009E76DF">
      <w:pPr>
        <w:pStyle w:val="ConsPlusNonformat"/>
        <w:jc w:val="both"/>
      </w:pPr>
      <w:r>
        <w:t xml:space="preserve">                                    (фамилия, имя и отчество (последнее -</w:t>
      </w:r>
    </w:p>
    <w:p w:rsidR="009E76DF" w:rsidRDefault="009E76DF">
      <w:pPr>
        <w:pStyle w:val="ConsPlusNonformat"/>
        <w:jc w:val="both"/>
      </w:pPr>
      <w:r>
        <w:t xml:space="preserve">                                         при наличии) уполномоченного</w:t>
      </w:r>
    </w:p>
    <w:p w:rsidR="009E76DF" w:rsidRDefault="009E76DF">
      <w:pPr>
        <w:pStyle w:val="ConsPlusNonformat"/>
        <w:jc w:val="both"/>
      </w:pPr>
      <w:r>
        <w:t xml:space="preserve">                                          представителя Исполнителя)</w:t>
      </w:r>
    </w:p>
    <w:p w:rsidR="009E76DF" w:rsidRDefault="009E76DF">
      <w:pPr>
        <w:pStyle w:val="ConsPlusNonformat"/>
        <w:jc w:val="both"/>
      </w:pPr>
      <w:r>
        <w:t>действующего на основании ________________________________________________,</w:t>
      </w:r>
    </w:p>
    <w:p w:rsidR="009E76DF" w:rsidRDefault="009E76DF">
      <w:pPr>
        <w:pStyle w:val="ConsPlusNonformat"/>
        <w:jc w:val="both"/>
      </w:pPr>
      <w:r>
        <w:t xml:space="preserve">                          (название и реквизиты документа, удостоверяющего</w:t>
      </w:r>
    </w:p>
    <w:p w:rsidR="009E76DF" w:rsidRDefault="009E76DF">
      <w:pPr>
        <w:pStyle w:val="ConsPlusNonformat"/>
        <w:jc w:val="both"/>
      </w:pPr>
      <w:r>
        <w:t xml:space="preserve">                                     полномочия представителя)</w:t>
      </w:r>
    </w:p>
    <w:p w:rsidR="009E76DF" w:rsidRDefault="009E76DF">
      <w:pPr>
        <w:pStyle w:val="ConsPlusNonformat"/>
        <w:jc w:val="both"/>
      </w:pPr>
      <w:r>
        <w:t>(лицензия от "__" _________________ 20__ г. N ___) с другой стороны, вместе</w:t>
      </w:r>
    </w:p>
    <w:p w:rsidR="009E76DF" w:rsidRDefault="009E76DF">
      <w:pPr>
        <w:pStyle w:val="ConsPlusNonformat"/>
        <w:jc w:val="both"/>
      </w:pPr>
      <w:r>
        <w:lastRenderedPageBreak/>
        <w:t xml:space="preserve">именуемые   </w:t>
      </w:r>
      <w:proofErr w:type="gramStart"/>
      <w:r>
        <w:t>в  дальнейшем</w:t>
      </w:r>
      <w:proofErr w:type="gramEnd"/>
      <w:r>
        <w:t xml:space="preserve">  "Стороны",   в   соответствии   с   требованиями</w:t>
      </w:r>
    </w:p>
    <w:p w:rsidR="009E76DF" w:rsidRDefault="009E76DF">
      <w:pPr>
        <w:pStyle w:val="ConsPlusNonformat"/>
        <w:jc w:val="both"/>
      </w:pPr>
      <w:r>
        <w:t xml:space="preserve">Федерального  </w:t>
      </w:r>
      <w:hyperlink r:id="rId7" w:history="1">
        <w:r>
          <w:rPr>
            <w:color w:val="0000FF"/>
          </w:rPr>
          <w:t>закона</w:t>
        </w:r>
      </w:hyperlink>
      <w:r>
        <w:t xml:space="preserve">  от  5 апреля 2013 г. N 44-ФЗ "О контрактной системе в</w:t>
      </w:r>
    </w:p>
    <w:p w:rsidR="009E76DF" w:rsidRDefault="009E76DF">
      <w:pPr>
        <w:pStyle w:val="ConsPlusNonformat"/>
        <w:jc w:val="both"/>
      </w:pPr>
      <w:proofErr w:type="gramStart"/>
      <w:r>
        <w:t>сфере  закупок</w:t>
      </w:r>
      <w:proofErr w:type="gramEnd"/>
      <w:r>
        <w:t xml:space="preserve">  товаров,  работ,  услуг  для  обеспечения государственных и</w:t>
      </w:r>
    </w:p>
    <w:p w:rsidR="009E76DF" w:rsidRDefault="009E76DF">
      <w:pPr>
        <w:pStyle w:val="ConsPlusNonformat"/>
        <w:jc w:val="both"/>
      </w:pPr>
      <w:r>
        <w:t xml:space="preserve">муниципальных нужд" (далее - </w:t>
      </w:r>
      <w:proofErr w:type="gramStart"/>
      <w:r>
        <w:t>Федеральный  закон</w:t>
      </w:r>
      <w:proofErr w:type="gramEnd"/>
      <w:r>
        <w:t xml:space="preserve">  N 44-ФЗ)  и  на  основании</w:t>
      </w:r>
    </w:p>
    <w:p w:rsidR="009E76DF" w:rsidRDefault="009E76DF">
      <w:pPr>
        <w:pStyle w:val="ConsPlusNonformat"/>
        <w:jc w:val="both"/>
      </w:pPr>
      <w:r>
        <w:t>___________________________________________________________________________</w:t>
      </w:r>
    </w:p>
    <w:p w:rsidR="009E76DF" w:rsidRDefault="009E76DF">
      <w:pPr>
        <w:pStyle w:val="ConsPlusNonformat"/>
        <w:jc w:val="both"/>
      </w:pPr>
      <w:r>
        <w:t xml:space="preserve">   (реквизиты решения (протокола), являющегося основанием для заключения</w:t>
      </w:r>
    </w:p>
    <w:p w:rsidR="009E76DF" w:rsidRDefault="009E76DF">
      <w:pPr>
        <w:pStyle w:val="ConsPlusNonformat"/>
        <w:jc w:val="both"/>
      </w:pPr>
      <w:r>
        <w:t xml:space="preserve">  контракта по результатам определения исполнителя конкурентным способом</w:t>
      </w:r>
    </w:p>
    <w:p w:rsidR="009E76DF" w:rsidRDefault="009E76DF">
      <w:pPr>
        <w:pStyle w:val="ConsPlusNonformat"/>
        <w:jc w:val="both"/>
      </w:pPr>
      <w:r>
        <w:t xml:space="preserve">                     или с единственным исполнителем)</w:t>
      </w:r>
    </w:p>
    <w:p w:rsidR="009E76DF" w:rsidRDefault="009E76DF">
      <w:pPr>
        <w:pStyle w:val="ConsPlusNonformat"/>
        <w:jc w:val="both"/>
      </w:pPr>
      <w:r>
        <w:t>(идентификационный код закупки ___________________________________________)</w:t>
      </w:r>
    </w:p>
    <w:p w:rsidR="009E76DF" w:rsidRDefault="009E76DF">
      <w:pPr>
        <w:pStyle w:val="ConsPlusNonformat"/>
        <w:jc w:val="both"/>
      </w:pPr>
      <w:proofErr w:type="gramStart"/>
      <w:r>
        <w:t>заключили  настоящий</w:t>
      </w:r>
      <w:proofErr w:type="gramEnd"/>
      <w:r>
        <w:t xml:space="preserve">   государственный  контракт  (муниципальный  контракт,</w:t>
      </w:r>
    </w:p>
    <w:p w:rsidR="009E76DF" w:rsidRDefault="009E76DF">
      <w:pPr>
        <w:pStyle w:val="ConsPlusNonformat"/>
        <w:jc w:val="both"/>
      </w:pPr>
      <w:r>
        <w:t>контракт) (далее - контракт) о нижеследующем.</w:t>
      </w:r>
    </w:p>
    <w:p w:rsidR="009E76DF" w:rsidRDefault="009E76DF">
      <w:pPr>
        <w:pStyle w:val="ConsPlusNormal"/>
        <w:ind w:firstLine="540"/>
        <w:jc w:val="both"/>
      </w:pPr>
      <w:r>
        <w:t>--------------------------------</w:t>
      </w:r>
    </w:p>
    <w:p w:rsidR="009E76DF" w:rsidRDefault="009E76DF">
      <w:pPr>
        <w:pStyle w:val="ConsPlusNormal"/>
        <w:spacing w:before="280"/>
        <w:ind w:firstLine="540"/>
        <w:jc w:val="both"/>
      </w:pPr>
      <w:bookmarkStart w:id="1" w:name="P84"/>
      <w:bookmarkEnd w:id="1"/>
      <w:r>
        <w:t>&lt;1&gt;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9E76DF" w:rsidRDefault="009E76DF">
      <w:pPr>
        <w:pStyle w:val="ConsPlusNormal"/>
        <w:jc w:val="both"/>
      </w:pPr>
    </w:p>
    <w:p w:rsidR="009E76DF" w:rsidRDefault="009E76DF">
      <w:pPr>
        <w:pStyle w:val="ConsPlusNormal"/>
        <w:jc w:val="center"/>
        <w:outlineLvl w:val="1"/>
      </w:pPr>
      <w:r>
        <w:t>1. Предмет контракта</w:t>
      </w:r>
    </w:p>
    <w:p w:rsidR="009E76DF" w:rsidRDefault="009E76DF">
      <w:pPr>
        <w:pStyle w:val="ConsPlusNormal"/>
        <w:jc w:val="both"/>
      </w:pPr>
    </w:p>
    <w:p w:rsidR="009E76DF" w:rsidRPr="00C5757A" w:rsidRDefault="009E76DF">
      <w:pPr>
        <w:pStyle w:val="ConsPlusNonformat"/>
        <w:jc w:val="both"/>
        <w:rPr>
          <w:rFonts w:ascii="Times New Roman" w:hAnsi="Times New Roman" w:cs="Times New Roman"/>
          <w:sz w:val="28"/>
        </w:rPr>
      </w:pPr>
      <w:r>
        <w:t xml:space="preserve">    1.1.  </w:t>
      </w:r>
      <w:proofErr w:type="gramStart"/>
      <w:r w:rsidRPr="00C5757A">
        <w:rPr>
          <w:rFonts w:ascii="Times New Roman" w:hAnsi="Times New Roman" w:cs="Times New Roman"/>
          <w:sz w:val="28"/>
        </w:rPr>
        <w:t>По  настоящему</w:t>
      </w:r>
      <w:proofErr w:type="gramEnd"/>
      <w:r w:rsidRPr="00C5757A">
        <w:rPr>
          <w:rFonts w:ascii="Times New Roman" w:hAnsi="Times New Roman" w:cs="Times New Roman"/>
          <w:sz w:val="28"/>
        </w:rPr>
        <w:t xml:space="preserve"> контракту Исполнитель обязуется оказывать охранные</w:t>
      </w:r>
    </w:p>
    <w:p w:rsidR="009E76DF" w:rsidRPr="00C5757A" w:rsidRDefault="009E76DF">
      <w:pPr>
        <w:pStyle w:val="ConsPlusNonformat"/>
        <w:jc w:val="both"/>
        <w:rPr>
          <w:rFonts w:ascii="Times New Roman" w:hAnsi="Times New Roman" w:cs="Times New Roman"/>
          <w:sz w:val="28"/>
        </w:rPr>
      </w:pPr>
      <w:r w:rsidRPr="00C5757A">
        <w:rPr>
          <w:rFonts w:ascii="Times New Roman" w:hAnsi="Times New Roman" w:cs="Times New Roman"/>
          <w:sz w:val="28"/>
        </w:rPr>
        <w:t>услуги: ___________________________________________________________________</w:t>
      </w:r>
    </w:p>
    <w:p w:rsidR="009E76DF" w:rsidRPr="00C5757A" w:rsidRDefault="009E76DF" w:rsidP="00C5757A">
      <w:pPr>
        <w:pStyle w:val="ConsPlusNonformat"/>
        <w:rPr>
          <w:rFonts w:ascii="Times New Roman" w:hAnsi="Times New Roman" w:cs="Times New Roman"/>
          <w:sz w:val="24"/>
          <w:szCs w:val="24"/>
        </w:rPr>
      </w:pPr>
      <w:r w:rsidRPr="00C5757A">
        <w:rPr>
          <w:rFonts w:ascii="Times New Roman" w:hAnsi="Times New Roman" w:cs="Times New Roman"/>
          <w:sz w:val="24"/>
          <w:szCs w:val="24"/>
        </w:rPr>
        <w:t xml:space="preserve">            (вид услуги (виды услуг), предусмотренный (предусмотренные)</w:t>
      </w:r>
    </w:p>
    <w:p w:rsidR="00C5757A" w:rsidRDefault="009E76DF" w:rsidP="00C5757A">
      <w:pPr>
        <w:pStyle w:val="ConsPlusNonformat"/>
        <w:rPr>
          <w:rFonts w:ascii="Times New Roman" w:hAnsi="Times New Roman" w:cs="Times New Roman"/>
          <w:sz w:val="24"/>
          <w:szCs w:val="24"/>
        </w:rPr>
      </w:pPr>
      <w:r w:rsidRPr="00C5757A">
        <w:rPr>
          <w:rFonts w:ascii="Times New Roman" w:hAnsi="Times New Roman" w:cs="Times New Roman"/>
          <w:sz w:val="24"/>
          <w:szCs w:val="24"/>
        </w:rPr>
        <w:t xml:space="preserve">            </w:t>
      </w:r>
      <w:hyperlink r:id="rId8" w:history="1">
        <w:r w:rsidRPr="00C5757A">
          <w:rPr>
            <w:rFonts w:ascii="Times New Roman" w:hAnsi="Times New Roman" w:cs="Times New Roman"/>
            <w:sz w:val="24"/>
            <w:szCs w:val="24"/>
          </w:rPr>
          <w:t>статьей 3</w:t>
        </w:r>
      </w:hyperlink>
      <w:r w:rsidRPr="00C5757A">
        <w:rPr>
          <w:rFonts w:ascii="Times New Roman" w:hAnsi="Times New Roman" w:cs="Times New Roman"/>
          <w:sz w:val="24"/>
          <w:szCs w:val="24"/>
        </w:rPr>
        <w:t xml:space="preserve"> Закона Российской Федерации</w:t>
      </w:r>
    </w:p>
    <w:p w:rsidR="00C5757A" w:rsidRDefault="00C5757A" w:rsidP="00C5757A">
      <w:pPr>
        <w:pStyle w:val="ConsPlusNonformat"/>
        <w:rPr>
          <w:rFonts w:ascii="Times New Roman" w:hAnsi="Times New Roman" w:cs="Times New Roman"/>
          <w:sz w:val="24"/>
          <w:szCs w:val="24"/>
        </w:rPr>
      </w:pPr>
    </w:p>
    <w:p w:rsidR="00C5757A" w:rsidRDefault="00C5757A" w:rsidP="00C5757A">
      <w:pPr>
        <w:pStyle w:val="ConsPlusNonformat"/>
        <w:rPr>
          <w:rFonts w:ascii="Times New Roman" w:hAnsi="Times New Roman" w:cs="Times New Roman"/>
          <w:sz w:val="24"/>
          <w:szCs w:val="24"/>
        </w:rPr>
      </w:pPr>
    </w:p>
    <w:p w:rsidR="00C5757A" w:rsidRDefault="00C5757A" w:rsidP="00C5757A">
      <w:pPr>
        <w:pStyle w:val="ConsPlusNonformat"/>
        <w:rPr>
          <w:rFonts w:ascii="Times New Roman" w:hAnsi="Times New Roman" w:cs="Times New Roman"/>
          <w:sz w:val="24"/>
          <w:szCs w:val="24"/>
        </w:rPr>
      </w:pPr>
    </w:p>
    <w:p w:rsidR="009E76DF" w:rsidRPr="00C5757A" w:rsidRDefault="009E76DF" w:rsidP="00C5757A">
      <w:pPr>
        <w:pStyle w:val="ConsPlusNonformat"/>
        <w:rPr>
          <w:rFonts w:ascii="Times New Roman" w:hAnsi="Times New Roman" w:cs="Times New Roman"/>
          <w:sz w:val="24"/>
          <w:szCs w:val="24"/>
        </w:rPr>
      </w:pPr>
      <w:bookmarkStart w:id="2" w:name="_GoBack"/>
      <w:bookmarkEnd w:id="2"/>
      <w:r w:rsidRPr="00C5757A">
        <w:rPr>
          <w:rFonts w:ascii="Times New Roman" w:hAnsi="Times New Roman" w:cs="Times New Roman"/>
          <w:sz w:val="24"/>
          <w:szCs w:val="24"/>
        </w:rPr>
        <w:t xml:space="preserve"> от 11 марта 1992 г.</w:t>
      </w:r>
    </w:p>
    <w:p w:rsidR="009E76DF" w:rsidRPr="00C5757A" w:rsidRDefault="009E76DF" w:rsidP="00C5757A">
      <w:pPr>
        <w:pStyle w:val="ConsPlusNonformat"/>
        <w:rPr>
          <w:rFonts w:ascii="Times New Roman" w:hAnsi="Times New Roman" w:cs="Times New Roman"/>
          <w:sz w:val="24"/>
          <w:szCs w:val="24"/>
        </w:rPr>
      </w:pPr>
      <w:r w:rsidRPr="00C5757A">
        <w:rPr>
          <w:rFonts w:ascii="Times New Roman" w:hAnsi="Times New Roman" w:cs="Times New Roman"/>
          <w:sz w:val="24"/>
          <w:szCs w:val="24"/>
        </w:rPr>
        <w:t xml:space="preserve">             N 2487-1 "О частной детективной и охранной деятельности</w:t>
      </w:r>
    </w:p>
    <w:p w:rsidR="009E76DF" w:rsidRPr="00C5757A" w:rsidRDefault="009E76DF" w:rsidP="00C5757A">
      <w:pPr>
        <w:pStyle w:val="ConsPlusNonformat"/>
        <w:rPr>
          <w:rFonts w:ascii="Times New Roman" w:hAnsi="Times New Roman" w:cs="Times New Roman"/>
          <w:sz w:val="24"/>
          <w:szCs w:val="24"/>
        </w:rPr>
      </w:pPr>
      <w:r w:rsidRPr="00C5757A">
        <w:rPr>
          <w:rFonts w:ascii="Times New Roman" w:hAnsi="Times New Roman" w:cs="Times New Roman"/>
          <w:sz w:val="24"/>
          <w:szCs w:val="24"/>
        </w:rPr>
        <w:t xml:space="preserve">                          в Российской Федерации" &lt;1&gt;)</w:t>
      </w:r>
    </w:p>
    <w:p w:rsidR="009E76DF" w:rsidRPr="00C5757A" w:rsidRDefault="009E76DF">
      <w:pPr>
        <w:pStyle w:val="ConsPlusNonformat"/>
        <w:jc w:val="both"/>
        <w:rPr>
          <w:rFonts w:ascii="Times New Roman" w:hAnsi="Times New Roman" w:cs="Times New Roman"/>
          <w:sz w:val="28"/>
        </w:rPr>
      </w:pPr>
      <w:r w:rsidRPr="00C5757A">
        <w:rPr>
          <w:rFonts w:ascii="Times New Roman" w:hAnsi="Times New Roman" w:cs="Times New Roman"/>
          <w:sz w:val="28"/>
        </w:rPr>
        <w:t>(</w:t>
      </w:r>
      <w:proofErr w:type="gramStart"/>
      <w:r w:rsidRPr="00C5757A">
        <w:rPr>
          <w:rFonts w:ascii="Times New Roman" w:hAnsi="Times New Roman" w:cs="Times New Roman"/>
          <w:sz w:val="28"/>
        </w:rPr>
        <w:t>далее  -</w:t>
      </w:r>
      <w:proofErr w:type="gramEnd"/>
      <w:r w:rsidRPr="00C5757A">
        <w:rPr>
          <w:rFonts w:ascii="Times New Roman" w:hAnsi="Times New Roman" w:cs="Times New Roman"/>
          <w:sz w:val="28"/>
        </w:rPr>
        <w:t xml:space="preserve">  услуги)  в  срок, предусмотренный настоящим контрактом, согласно</w:t>
      </w:r>
    </w:p>
    <w:p w:rsidR="009E76DF" w:rsidRPr="00C5757A" w:rsidRDefault="009E76DF">
      <w:pPr>
        <w:pStyle w:val="ConsPlusNonformat"/>
        <w:jc w:val="both"/>
        <w:rPr>
          <w:rFonts w:ascii="Times New Roman" w:hAnsi="Times New Roman" w:cs="Times New Roman"/>
          <w:sz w:val="28"/>
        </w:rPr>
      </w:pPr>
      <w:r w:rsidRPr="00C5757A">
        <w:rPr>
          <w:rFonts w:ascii="Times New Roman" w:hAnsi="Times New Roman" w:cs="Times New Roman"/>
          <w:sz w:val="28"/>
        </w:rPr>
        <w:t>Спецификации (</w:t>
      </w:r>
      <w:hyperlink w:anchor="P434" w:history="1">
        <w:r w:rsidRPr="00C5757A">
          <w:rPr>
            <w:rFonts w:ascii="Times New Roman" w:hAnsi="Times New Roman" w:cs="Times New Roman"/>
            <w:sz w:val="28"/>
          </w:rPr>
          <w:t>приложение N 1</w:t>
        </w:r>
      </w:hyperlink>
      <w:r w:rsidRPr="00C5757A">
        <w:rPr>
          <w:rFonts w:ascii="Times New Roman" w:hAnsi="Times New Roman" w:cs="Times New Roman"/>
          <w:sz w:val="28"/>
        </w:rPr>
        <w:t xml:space="preserve"> к настоящему контракту) и Техническому заданию</w:t>
      </w:r>
    </w:p>
    <w:p w:rsidR="009E76DF" w:rsidRPr="00C5757A" w:rsidRDefault="009E76DF">
      <w:pPr>
        <w:pStyle w:val="ConsPlusNonformat"/>
        <w:jc w:val="both"/>
        <w:rPr>
          <w:rFonts w:ascii="Times New Roman" w:hAnsi="Times New Roman" w:cs="Times New Roman"/>
          <w:sz w:val="28"/>
        </w:rPr>
      </w:pPr>
      <w:r w:rsidRPr="00C5757A">
        <w:rPr>
          <w:rFonts w:ascii="Times New Roman" w:hAnsi="Times New Roman" w:cs="Times New Roman"/>
          <w:sz w:val="28"/>
        </w:rPr>
        <w:t>(</w:t>
      </w:r>
      <w:hyperlink w:anchor="P518" w:history="1">
        <w:r w:rsidRPr="00C5757A">
          <w:rPr>
            <w:rFonts w:ascii="Times New Roman" w:hAnsi="Times New Roman" w:cs="Times New Roman"/>
            <w:sz w:val="28"/>
          </w:rPr>
          <w:t>приложение  N  2</w:t>
        </w:r>
      </w:hyperlink>
      <w:r w:rsidRPr="00C5757A">
        <w:rPr>
          <w:rFonts w:ascii="Times New Roman" w:hAnsi="Times New Roman" w:cs="Times New Roman"/>
          <w:sz w:val="28"/>
        </w:rPr>
        <w:t xml:space="preserve">  к  настоящему контракту), а Заказчик обязуется принять и</w:t>
      </w:r>
    </w:p>
    <w:p w:rsidR="009E76DF" w:rsidRPr="00C5757A" w:rsidRDefault="009E76DF">
      <w:pPr>
        <w:pStyle w:val="ConsPlusNonformat"/>
        <w:jc w:val="both"/>
        <w:rPr>
          <w:rFonts w:ascii="Times New Roman" w:hAnsi="Times New Roman" w:cs="Times New Roman"/>
          <w:sz w:val="28"/>
        </w:rPr>
      </w:pPr>
      <w:r w:rsidRPr="00C5757A">
        <w:rPr>
          <w:rFonts w:ascii="Times New Roman" w:hAnsi="Times New Roman" w:cs="Times New Roman"/>
          <w:sz w:val="28"/>
        </w:rPr>
        <w:t xml:space="preserve">оплатить   оказанные   услуги   на   </w:t>
      </w:r>
      <w:proofErr w:type="gramStart"/>
      <w:r w:rsidRPr="00C5757A">
        <w:rPr>
          <w:rFonts w:ascii="Times New Roman" w:hAnsi="Times New Roman" w:cs="Times New Roman"/>
          <w:sz w:val="28"/>
        </w:rPr>
        <w:t xml:space="preserve">условиях,   </w:t>
      </w:r>
      <w:proofErr w:type="gramEnd"/>
      <w:r w:rsidRPr="00C5757A">
        <w:rPr>
          <w:rFonts w:ascii="Times New Roman" w:hAnsi="Times New Roman" w:cs="Times New Roman"/>
          <w:sz w:val="28"/>
        </w:rPr>
        <w:t>предусмотренных  настоящим</w:t>
      </w:r>
    </w:p>
    <w:p w:rsidR="009E76DF" w:rsidRPr="00C5757A" w:rsidRDefault="009E76DF">
      <w:pPr>
        <w:pStyle w:val="ConsPlusNonformat"/>
        <w:jc w:val="both"/>
        <w:rPr>
          <w:rFonts w:ascii="Times New Roman" w:hAnsi="Times New Roman" w:cs="Times New Roman"/>
          <w:sz w:val="28"/>
        </w:rPr>
      </w:pPr>
      <w:r w:rsidRPr="00C5757A">
        <w:rPr>
          <w:rFonts w:ascii="Times New Roman" w:hAnsi="Times New Roman" w:cs="Times New Roman"/>
          <w:sz w:val="28"/>
        </w:rPr>
        <w:t>контрактом.</w:t>
      </w:r>
    </w:p>
    <w:p w:rsidR="009E76DF" w:rsidRDefault="009E76DF">
      <w:pPr>
        <w:pStyle w:val="ConsPlusNormal"/>
        <w:ind w:firstLine="540"/>
        <w:jc w:val="both"/>
      </w:pPr>
      <w:r>
        <w:t>--------------------------------</w:t>
      </w:r>
    </w:p>
    <w:p w:rsidR="009E76DF" w:rsidRDefault="009E76DF">
      <w:pPr>
        <w:pStyle w:val="ConsPlusNormal"/>
        <w:spacing w:before="280"/>
        <w:ind w:firstLine="540"/>
        <w:jc w:val="both"/>
      </w:pPr>
      <w:r>
        <w:t>&lt;1&gt;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2016, N 27, ст. 4160.</w:t>
      </w:r>
    </w:p>
    <w:p w:rsidR="009E76DF" w:rsidRDefault="009E76DF">
      <w:pPr>
        <w:pStyle w:val="ConsPlusNormal"/>
        <w:jc w:val="both"/>
      </w:pPr>
    </w:p>
    <w:p w:rsidR="009E76DF" w:rsidRDefault="009E76DF">
      <w:pPr>
        <w:pStyle w:val="ConsPlusNormal"/>
        <w:ind w:firstLine="540"/>
        <w:jc w:val="both"/>
      </w:pPr>
      <w:r>
        <w:t>1.2. Сроки оказания услуг: с "__" __________ 20__ г. по "__" _________ 20__ г.</w:t>
      </w:r>
    </w:p>
    <w:p w:rsidR="009E76DF" w:rsidRDefault="009E76DF">
      <w:pPr>
        <w:pStyle w:val="ConsPlusNormal"/>
        <w:spacing w:before="280"/>
        <w:ind w:firstLine="540"/>
        <w:jc w:val="both"/>
      </w:pPr>
      <w:r>
        <w:t>1.3. &lt;2&gt; С момента начала оказания услуг Стороны подписывают Акт принятия объекта(</w:t>
      </w:r>
      <w:proofErr w:type="spellStart"/>
      <w:r>
        <w:t>ов</w:t>
      </w:r>
      <w:proofErr w:type="spellEnd"/>
      <w:r>
        <w:t>) под охрану по форме, согласованной Сторонами (</w:t>
      </w:r>
      <w:hyperlink w:anchor="P560" w:history="1">
        <w:r>
          <w:rPr>
            <w:color w:val="0000FF"/>
          </w:rPr>
          <w:t>приложение N 3</w:t>
        </w:r>
      </w:hyperlink>
      <w:r>
        <w:t xml:space="preserve"> к настоящему контракту), а с момента окончания срока оказания данных услуг - Акт о снятии охраны по форме, согласованной </w:t>
      </w:r>
      <w:r>
        <w:lastRenderedPageBreak/>
        <w:t>Сторонами (</w:t>
      </w:r>
      <w:hyperlink w:anchor="P615" w:history="1">
        <w:r>
          <w:rPr>
            <w:color w:val="0000FF"/>
          </w:rPr>
          <w:t>приложение N 4</w:t>
        </w:r>
      </w:hyperlink>
      <w:r>
        <w:t xml:space="preserve"> к настоящему контракту).</w:t>
      </w:r>
    </w:p>
    <w:p w:rsidR="009E76DF" w:rsidRDefault="009E76DF">
      <w:pPr>
        <w:pStyle w:val="ConsPlusNormal"/>
        <w:spacing w:before="280"/>
        <w:ind w:firstLine="540"/>
        <w:jc w:val="both"/>
      </w:pPr>
      <w:r>
        <w:t>--------------------------------</w:t>
      </w:r>
    </w:p>
    <w:p w:rsidR="009E76DF" w:rsidRDefault="009E76DF">
      <w:pPr>
        <w:pStyle w:val="ConsPlusNormal"/>
        <w:spacing w:before="280"/>
        <w:ind w:firstLine="540"/>
        <w:jc w:val="both"/>
      </w:pPr>
      <w:r>
        <w:t xml:space="preserve">&lt;2&gt; Переменное условие, включается в контракт в случае оказания услуг, предусмотренных </w:t>
      </w:r>
      <w:hyperlink r:id="rId9" w:history="1">
        <w:r>
          <w:rPr>
            <w:color w:val="0000FF"/>
          </w:rPr>
          <w:t>пунктами 2</w:t>
        </w:r>
      </w:hyperlink>
      <w:r>
        <w:t xml:space="preserve">, </w:t>
      </w:r>
      <w:hyperlink r:id="rId10" w:history="1">
        <w:r>
          <w:rPr>
            <w:color w:val="0000FF"/>
          </w:rPr>
          <w:t>3</w:t>
        </w:r>
      </w:hyperlink>
      <w:r>
        <w:t xml:space="preserve">, </w:t>
      </w:r>
      <w:hyperlink r:id="rId11" w:history="1">
        <w:r>
          <w:rPr>
            <w:color w:val="0000FF"/>
          </w:rPr>
          <w:t>6</w:t>
        </w:r>
      </w:hyperlink>
      <w:r>
        <w:t xml:space="preserve"> и </w:t>
      </w:r>
      <w:hyperlink r:id="rId12" w:history="1">
        <w:r>
          <w:rPr>
            <w:color w:val="0000FF"/>
          </w:rPr>
          <w:t>7 части 3 статьи 3</w:t>
        </w:r>
      </w:hyperlink>
      <w:r>
        <w:t xml:space="preserve"> Закона Российской Федерации от 11 марта 1992 г. N 2487-1 "О частной детективной и охранной деятельности в Российской Федерации".</w:t>
      </w:r>
    </w:p>
    <w:p w:rsidR="009E76DF" w:rsidRDefault="009E76DF">
      <w:pPr>
        <w:pStyle w:val="ConsPlusNormal"/>
        <w:jc w:val="both"/>
      </w:pPr>
    </w:p>
    <w:p w:rsidR="009E76DF" w:rsidRDefault="009E76DF">
      <w:pPr>
        <w:pStyle w:val="ConsPlusNonformat"/>
        <w:jc w:val="both"/>
      </w:pPr>
      <w:r>
        <w:t xml:space="preserve">    1.4. &lt;3&gt; Место оказания услуг: _______________________________________.</w:t>
      </w:r>
    </w:p>
    <w:p w:rsidR="009E76DF" w:rsidRDefault="009E76DF">
      <w:pPr>
        <w:pStyle w:val="ConsPlusNonformat"/>
        <w:jc w:val="both"/>
      </w:pPr>
      <w:r>
        <w:t xml:space="preserve">                                                   (адрес)</w:t>
      </w:r>
    </w:p>
    <w:p w:rsidR="009E76DF" w:rsidRDefault="009E76DF">
      <w:pPr>
        <w:pStyle w:val="ConsPlusNormal"/>
        <w:ind w:firstLine="540"/>
        <w:jc w:val="both"/>
      </w:pPr>
      <w:r>
        <w:t>--------------------------------</w:t>
      </w:r>
    </w:p>
    <w:p w:rsidR="009E76DF" w:rsidRDefault="009E76DF">
      <w:pPr>
        <w:pStyle w:val="ConsPlusNormal"/>
        <w:spacing w:before="280"/>
        <w:ind w:firstLine="540"/>
        <w:jc w:val="both"/>
      </w:pPr>
      <w:r>
        <w:t xml:space="preserve">&lt;3&gt; Переменное условие, включается в контракт в случае оказания услуг, предусмотренных </w:t>
      </w:r>
      <w:hyperlink r:id="rId13" w:history="1">
        <w:r>
          <w:rPr>
            <w:color w:val="0000FF"/>
          </w:rPr>
          <w:t>пунктами 2</w:t>
        </w:r>
      </w:hyperlink>
      <w:r>
        <w:t xml:space="preserve">, </w:t>
      </w:r>
      <w:hyperlink r:id="rId14" w:history="1">
        <w:r>
          <w:rPr>
            <w:color w:val="0000FF"/>
          </w:rPr>
          <w:t>3</w:t>
        </w:r>
      </w:hyperlink>
      <w:r>
        <w:t xml:space="preserve">, </w:t>
      </w:r>
      <w:hyperlink r:id="rId15" w:history="1">
        <w:r>
          <w:rPr>
            <w:color w:val="0000FF"/>
          </w:rPr>
          <w:t>5</w:t>
        </w:r>
      </w:hyperlink>
      <w:r>
        <w:t xml:space="preserve">, </w:t>
      </w:r>
      <w:hyperlink r:id="rId16" w:history="1">
        <w:r>
          <w:rPr>
            <w:color w:val="0000FF"/>
          </w:rPr>
          <w:t>6</w:t>
        </w:r>
      </w:hyperlink>
      <w:r>
        <w:t xml:space="preserve"> и </w:t>
      </w:r>
      <w:hyperlink r:id="rId17" w:history="1">
        <w:r>
          <w:rPr>
            <w:color w:val="0000FF"/>
          </w:rPr>
          <w:t>7 части 3 статьи 3</w:t>
        </w:r>
      </w:hyperlink>
      <w:r>
        <w:t xml:space="preserve"> Закона Российской Федерации от 11 марта 1992 г. N 2487-I "О частной детективной и охранной деятельности в Российской Федерации".</w:t>
      </w:r>
    </w:p>
    <w:p w:rsidR="009E76DF" w:rsidRDefault="009E76DF">
      <w:pPr>
        <w:pStyle w:val="ConsPlusNormal"/>
        <w:jc w:val="both"/>
      </w:pPr>
    </w:p>
    <w:p w:rsidR="009E76DF" w:rsidRDefault="009E76DF">
      <w:pPr>
        <w:pStyle w:val="ConsPlusNormal"/>
        <w:jc w:val="center"/>
        <w:outlineLvl w:val="1"/>
      </w:pPr>
      <w:r>
        <w:t>2. Взаимодействие Сторон</w:t>
      </w:r>
    </w:p>
    <w:p w:rsidR="009E76DF" w:rsidRDefault="009E76DF">
      <w:pPr>
        <w:pStyle w:val="ConsPlusNormal"/>
        <w:jc w:val="both"/>
      </w:pPr>
    </w:p>
    <w:p w:rsidR="009E76DF" w:rsidRDefault="009E76DF">
      <w:pPr>
        <w:pStyle w:val="ConsPlusNormal"/>
        <w:ind w:firstLine="540"/>
        <w:jc w:val="both"/>
      </w:pPr>
      <w:r>
        <w:t>2.1. Исполнитель обязан:</w:t>
      </w:r>
    </w:p>
    <w:p w:rsidR="009E76DF" w:rsidRDefault="009E76DF">
      <w:pPr>
        <w:pStyle w:val="ConsPlusNormal"/>
        <w:spacing w:before="280"/>
        <w:ind w:firstLine="540"/>
        <w:jc w:val="both"/>
      </w:pPr>
      <w:r>
        <w:t>2.1.1. Оказать услуги Заказчику лично согласно Спецификации и Техническому заданию &lt;4&gt;.</w:t>
      </w:r>
    </w:p>
    <w:p w:rsidR="009E76DF" w:rsidRDefault="009E76DF">
      <w:pPr>
        <w:pStyle w:val="ConsPlusNormal"/>
        <w:spacing w:before="280"/>
        <w:ind w:firstLine="540"/>
        <w:jc w:val="both"/>
      </w:pPr>
      <w:r>
        <w:t>--------------------------------</w:t>
      </w:r>
    </w:p>
    <w:p w:rsidR="009E76DF" w:rsidRDefault="009E76DF">
      <w:pPr>
        <w:pStyle w:val="ConsPlusNormal"/>
        <w:spacing w:before="280"/>
        <w:ind w:firstLine="540"/>
        <w:jc w:val="both"/>
      </w:pPr>
      <w:r>
        <w:t>&lt;4&gt; В случае исполнения обязанностей работниками Исполнителя со служебным огнестрельным оружием в Техническом задании указываются виды, типы, модели и количество оружия.</w:t>
      </w:r>
    </w:p>
    <w:p w:rsidR="009E76DF" w:rsidRDefault="009E76DF">
      <w:pPr>
        <w:pStyle w:val="ConsPlusNormal"/>
        <w:jc w:val="both"/>
      </w:pPr>
    </w:p>
    <w:p w:rsidR="009E76DF" w:rsidRDefault="009E76DF">
      <w:pPr>
        <w:pStyle w:val="ConsPlusNormal"/>
        <w:ind w:firstLine="540"/>
        <w:jc w:val="both"/>
      </w:pPr>
      <w:r>
        <w:t>2.1.2. По окончании календарного месяца в течение 5 (пяти) рабочих дней предоставлять Заказчику по форме, согласованной Сторонами, Акт сдачи-приемки оказанных услуг (</w:t>
      </w:r>
      <w:hyperlink w:anchor="P656" w:history="1">
        <w:r>
          <w:rPr>
            <w:color w:val="0000FF"/>
          </w:rPr>
          <w:t>приложение N 5</w:t>
        </w:r>
      </w:hyperlink>
      <w:r>
        <w:t xml:space="preserve"> к настоящему контракту).</w:t>
      </w:r>
    </w:p>
    <w:p w:rsidR="009E76DF" w:rsidRDefault="009E76DF">
      <w:pPr>
        <w:pStyle w:val="ConsPlusNormal"/>
        <w:spacing w:before="280"/>
        <w:ind w:firstLine="540"/>
        <w:jc w:val="both"/>
      </w:pPr>
      <w:r>
        <w:t>В случае если срок оказания услуг по контракту составляет не более одного календарного месяца либо оказываемые Исполнителем услуги носят разовый характер, Исполнитель в течение 5 (пяти) рабочих дней с даты окончания срока оказания услуг обязан предоставить Заказчику по форме, согласованной Сторонами, Акт сдачи-приемки оказанных услуг (</w:t>
      </w:r>
      <w:hyperlink w:anchor="P656" w:history="1">
        <w:r>
          <w:rPr>
            <w:color w:val="0000FF"/>
          </w:rPr>
          <w:t>приложение N 5</w:t>
        </w:r>
      </w:hyperlink>
      <w:r>
        <w:t xml:space="preserve"> к настоящему контракту).</w:t>
      </w:r>
    </w:p>
    <w:p w:rsidR="009E76DF" w:rsidRDefault="009E76DF">
      <w:pPr>
        <w:pStyle w:val="ConsPlusNormal"/>
        <w:spacing w:before="280"/>
        <w:ind w:firstLine="540"/>
        <w:jc w:val="both"/>
      </w:pPr>
      <w:r>
        <w:t xml:space="preserve">2.1.3. 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w:t>
      </w:r>
      <w:hyperlink r:id="rId18" w:history="1">
        <w:r>
          <w:rPr>
            <w:color w:val="0000FF"/>
          </w:rPr>
          <w:t>части 3 статьи 3</w:t>
        </w:r>
      </w:hyperlink>
      <w:r>
        <w:t xml:space="preserve"> Закона Российской Федерации от 11 марта 1992 г. </w:t>
      </w:r>
      <w:r>
        <w:lastRenderedPageBreak/>
        <w:t>N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p>
    <w:p w:rsidR="009E76DF" w:rsidRDefault="009E76DF">
      <w:pPr>
        <w:pStyle w:val="ConsPlusNormal"/>
        <w:spacing w:before="280"/>
        <w:ind w:firstLine="540"/>
        <w:jc w:val="both"/>
      </w:pPr>
      <w: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19" w:history="1">
        <w:r>
          <w:rPr>
            <w:color w:val="0000FF"/>
          </w:rPr>
          <w:t>статьи 91</w:t>
        </w:r>
      </w:hyperlink>
      <w:r>
        <w:t xml:space="preserve"> Трудового кодекса Российской Федерации &lt;1&gt;.</w:t>
      </w:r>
    </w:p>
    <w:p w:rsidR="009E76DF" w:rsidRDefault="009E76DF">
      <w:pPr>
        <w:pStyle w:val="ConsPlusNormal"/>
        <w:spacing w:before="280"/>
        <w:ind w:firstLine="540"/>
        <w:jc w:val="both"/>
      </w:pPr>
      <w:r>
        <w:t>--------------------------------</w:t>
      </w:r>
    </w:p>
    <w:p w:rsidR="009E76DF" w:rsidRDefault="009E76DF">
      <w:pPr>
        <w:pStyle w:val="ConsPlusNormal"/>
        <w:spacing w:before="280"/>
        <w:ind w:firstLine="540"/>
        <w:jc w:val="both"/>
      </w:pPr>
      <w:r>
        <w:t>&lt;1&gt; Собрание законодательства Российской Федерации, 2002, N 1, ст. 3; 2008, N 30, ст. 3613.</w:t>
      </w:r>
    </w:p>
    <w:p w:rsidR="009E76DF" w:rsidRDefault="009E76DF">
      <w:pPr>
        <w:pStyle w:val="ConsPlusNormal"/>
        <w:jc w:val="both"/>
      </w:pPr>
    </w:p>
    <w:p w:rsidR="009E76DF" w:rsidRDefault="009E76DF">
      <w:pPr>
        <w:pStyle w:val="ConsPlusNormal"/>
        <w:ind w:firstLine="540"/>
        <w:jc w:val="both"/>
      </w:pPr>
      <w: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9E76DF" w:rsidRDefault="009E76DF">
      <w:pPr>
        <w:pStyle w:val="ConsPlusNormal"/>
        <w:spacing w:before="280"/>
        <w:ind w:firstLine="540"/>
        <w:jc w:val="both"/>
      </w:pPr>
      <w:r>
        <w:t xml:space="preserve">2.1.4. 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20" w:history="1">
        <w:r>
          <w:rPr>
            <w:color w:val="0000FF"/>
          </w:rPr>
          <w:t>частью первой статьи 11.1</w:t>
        </w:r>
      </w:hyperlink>
      <w:r>
        <w:t xml:space="preserve">, </w:t>
      </w:r>
      <w:hyperlink r:id="rId21" w:history="1">
        <w:r>
          <w:rPr>
            <w:color w:val="0000FF"/>
          </w:rPr>
          <w:t>частью седьмой статьи 12</w:t>
        </w:r>
      </w:hyperlink>
      <w:r>
        <w:t xml:space="preserve"> Закона Российской Федерации от 11 марта 1992 г. N 2487-1 "О частной детективной и охранной деятельности в Российской Федерации", </w:t>
      </w:r>
      <w:hyperlink r:id="rId22" w:history="1">
        <w:r>
          <w:rPr>
            <w:color w:val="0000FF"/>
          </w:rPr>
          <w:t>подпунктом "ж" пункта 10</w:t>
        </w:r>
      </w:hyperlink>
      <w:r>
        <w:t xml:space="preserve"> и </w:t>
      </w:r>
      <w:hyperlink r:id="rId23" w:history="1">
        <w:r>
          <w:rPr>
            <w:color w:val="0000FF"/>
          </w:rPr>
          <w:t>подпунктом "б" пункта 11</w:t>
        </w:r>
      </w:hyperlink>
      <w:r>
        <w:t xml:space="preserve"> Положения о лицензировании частной охранной деятельности, утвержденного постановлением Правительства Российской Федерации от 23 июня 2011 г. N 498 &lt;2&gt;.</w:t>
      </w:r>
    </w:p>
    <w:p w:rsidR="009E76DF" w:rsidRDefault="009E76DF">
      <w:pPr>
        <w:pStyle w:val="ConsPlusNormal"/>
        <w:spacing w:before="280"/>
        <w:ind w:firstLine="540"/>
        <w:jc w:val="both"/>
      </w:pPr>
      <w:r>
        <w:t>--------------------------------</w:t>
      </w:r>
    </w:p>
    <w:p w:rsidR="009E76DF" w:rsidRDefault="009E76DF">
      <w:pPr>
        <w:pStyle w:val="ConsPlusNormal"/>
        <w:spacing w:before="280"/>
        <w:ind w:firstLine="540"/>
        <w:jc w:val="both"/>
      </w:pPr>
      <w:r>
        <w:t>&lt;2&gt; Собрание законодательства Российской Федерации, 2011, N 26, ст. 3820; 2019, N 36, ст. 5041.</w:t>
      </w:r>
    </w:p>
    <w:p w:rsidR="009E76DF" w:rsidRDefault="009E76DF">
      <w:pPr>
        <w:pStyle w:val="ConsPlusNormal"/>
        <w:jc w:val="both"/>
      </w:pPr>
    </w:p>
    <w:p w:rsidR="009E76DF" w:rsidRDefault="009E76DF">
      <w:pPr>
        <w:pStyle w:val="ConsPlusNormal"/>
        <w:ind w:firstLine="540"/>
        <w:jc w:val="both"/>
      </w:pPr>
      <w:r>
        <w:t>Перечень таких документов устанавливается в Техническом задании.</w:t>
      </w:r>
    </w:p>
    <w:p w:rsidR="009E76DF" w:rsidRDefault="009E76DF">
      <w:pPr>
        <w:pStyle w:val="ConsPlusNormal"/>
        <w:spacing w:before="280"/>
        <w:ind w:firstLine="540"/>
        <w:jc w:val="both"/>
      </w:pPr>
      <w: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9E76DF" w:rsidRDefault="009E76DF">
      <w:pPr>
        <w:pStyle w:val="ConsPlusNormal"/>
        <w:spacing w:before="280"/>
        <w:ind w:firstLine="540"/>
        <w:jc w:val="both"/>
      </w:pPr>
      <w:r>
        <w:t xml:space="preserve">2.1.6. Разработать и утвердить по согласованию с Заказчиком для </w:t>
      </w:r>
      <w:r>
        <w:lastRenderedPageBreak/>
        <w:t>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9E76DF" w:rsidRDefault="009E76DF">
      <w:pPr>
        <w:pStyle w:val="ConsPlusNormal"/>
        <w:spacing w:before="280"/>
        <w:ind w:firstLine="540"/>
        <w:jc w:val="both"/>
      </w:pPr>
      <w:r>
        <w:t>2.2. Заказчик обязан:</w:t>
      </w:r>
    </w:p>
    <w:p w:rsidR="009E76DF" w:rsidRDefault="009E76DF">
      <w:pPr>
        <w:pStyle w:val="ConsPlusNormal"/>
        <w:spacing w:before="280"/>
        <w:ind w:firstLine="540"/>
        <w:jc w:val="both"/>
      </w:pPr>
      <w:r>
        <w:t>2.2.1. 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w:t>
      </w:r>
    </w:p>
    <w:p w:rsidR="009E76DF" w:rsidRDefault="009E76DF">
      <w:pPr>
        <w:pStyle w:val="ConsPlusNormal"/>
        <w:spacing w:before="280"/>
        <w:ind w:firstLine="540"/>
        <w:jc w:val="both"/>
      </w:pPr>
      <w:r>
        <w:t>2.2.2. С участием Исполнителя осмотреть и принять результат оказанных услуг в сроки и порядке, предусмотренные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9E76DF" w:rsidRDefault="009E76DF">
      <w:pPr>
        <w:pStyle w:val="ConsPlusNormal"/>
        <w:spacing w:before="280"/>
        <w:ind w:firstLine="540"/>
        <w:jc w:val="both"/>
      </w:pPr>
      <w:r>
        <w:t>2.2.3. Оплатить оказанные услуги в соответствии с условиями настоящего контракта.</w:t>
      </w:r>
    </w:p>
    <w:p w:rsidR="009E76DF" w:rsidRDefault="009E76DF">
      <w:pPr>
        <w:pStyle w:val="ConsPlusNormal"/>
        <w:spacing w:before="280"/>
        <w:ind w:firstLine="540"/>
        <w:jc w:val="both"/>
      </w:pPr>
      <w:r>
        <w:t>2.2.4. Провести экспертизу результата оказанных услуг для проверки его на соответствие условиям контракта.</w:t>
      </w:r>
    </w:p>
    <w:p w:rsidR="009E76DF" w:rsidRDefault="009E76DF">
      <w:pPr>
        <w:pStyle w:val="ConsPlusNormal"/>
        <w:spacing w:before="280"/>
        <w:ind w:firstLine="540"/>
        <w:jc w:val="both"/>
      </w:pPr>
      <w:r>
        <w:t>2.2.5.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9E76DF" w:rsidRDefault="009E76DF">
      <w:pPr>
        <w:pStyle w:val="ConsPlusNormal"/>
        <w:spacing w:before="280"/>
        <w:ind w:firstLine="540"/>
        <w:jc w:val="both"/>
      </w:pPr>
      <w:r>
        <w:t>2.3. Исполнитель имеет право:</w:t>
      </w:r>
    </w:p>
    <w:p w:rsidR="009E76DF" w:rsidRDefault="009E76DF">
      <w:pPr>
        <w:pStyle w:val="ConsPlusNormal"/>
        <w:spacing w:before="280"/>
        <w:ind w:firstLine="540"/>
        <w:jc w:val="both"/>
      </w:pPr>
      <w:r>
        <w:t xml:space="preserve">2.3.1. Требовать своевременного подписания Заказчиком Акта сдачи-приемки услуг по настоящему контракту в соответствии со сроком, указанным в </w:t>
      </w:r>
      <w:hyperlink w:anchor="P152" w:history="1">
        <w:r>
          <w:rPr>
            <w:color w:val="0000FF"/>
          </w:rPr>
          <w:t>пункте 3.1</w:t>
        </w:r>
      </w:hyperlink>
      <w:r>
        <w:t xml:space="preserve"> настоящего контракта.</w:t>
      </w:r>
    </w:p>
    <w:p w:rsidR="009E76DF" w:rsidRDefault="009E76DF">
      <w:pPr>
        <w:pStyle w:val="ConsPlusNormal"/>
        <w:spacing w:before="280"/>
        <w:ind w:firstLine="540"/>
        <w:jc w:val="both"/>
      </w:pPr>
      <w:r>
        <w:t xml:space="preserve">2.3.2. Требовать своевременной оплаты оказанных услуг в соответствии с </w:t>
      </w:r>
      <w:hyperlink w:anchor="P229" w:history="1">
        <w:r>
          <w:rPr>
            <w:color w:val="0000FF"/>
          </w:rPr>
          <w:t>пунктом 5.4</w:t>
        </w:r>
      </w:hyperlink>
      <w:r>
        <w:t xml:space="preserve"> настоящего контракта.</w:t>
      </w:r>
    </w:p>
    <w:p w:rsidR="009E76DF" w:rsidRDefault="009E76DF">
      <w:pPr>
        <w:pStyle w:val="ConsPlusNormal"/>
        <w:spacing w:before="280"/>
        <w:ind w:firstLine="540"/>
        <w:jc w:val="both"/>
      </w:pPr>
      <w:r>
        <w:t>2.3.3. Письменно запрашивать у Заказчика разъяснения и уточнения относительно оказания услуг в рамках настоящего контракта.</w:t>
      </w:r>
    </w:p>
    <w:p w:rsidR="009E76DF" w:rsidRDefault="009E76DF">
      <w:pPr>
        <w:pStyle w:val="ConsPlusNormal"/>
        <w:spacing w:before="280"/>
        <w:ind w:firstLine="540"/>
        <w:jc w:val="both"/>
      </w:pPr>
      <w: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9E76DF" w:rsidRDefault="009E76DF">
      <w:pPr>
        <w:pStyle w:val="ConsPlusNormal"/>
        <w:spacing w:before="280"/>
        <w:ind w:firstLine="540"/>
        <w:jc w:val="both"/>
      </w:pPr>
      <w:r>
        <w:t>2.4. Заказчик имеет право:</w:t>
      </w:r>
    </w:p>
    <w:p w:rsidR="009E76DF" w:rsidRDefault="009E76DF">
      <w:pPr>
        <w:pStyle w:val="ConsPlusNormal"/>
        <w:spacing w:before="280"/>
        <w:ind w:firstLine="540"/>
        <w:jc w:val="both"/>
      </w:pPr>
      <w:r>
        <w:lastRenderedPageBreak/>
        <w:t>2.4.1. В любое время проверять ход и качество услуг, оказываемых Исполнителем, не вмешиваясь в его хозяйственную деятельность.</w:t>
      </w:r>
    </w:p>
    <w:p w:rsidR="009E76DF" w:rsidRDefault="009E76DF">
      <w:pPr>
        <w:pStyle w:val="ConsPlusNormal"/>
        <w:spacing w:before="280"/>
        <w:ind w:firstLine="540"/>
        <w:jc w:val="both"/>
      </w:pPr>
      <w: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9E76DF" w:rsidRDefault="009E76DF">
      <w:pPr>
        <w:pStyle w:val="ConsPlusNormal"/>
        <w:spacing w:before="280"/>
        <w:ind w:firstLine="540"/>
        <w:jc w:val="both"/>
      </w:pPr>
      <w:r>
        <w:t>2.4.3. Осуществлять иные права в соответствии с законодательными и иными нормативными правовыми актами Российской Федерации.</w:t>
      </w:r>
    </w:p>
    <w:p w:rsidR="009E76DF" w:rsidRDefault="009E76DF">
      <w:pPr>
        <w:pStyle w:val="ConsPlusNormal"/>
        <w:jc w:val="both"/>
      </w:pPr>
    </w:p>
    <w:p w:rsidR="009E76DF" w:rsidRDefault="009E76DF">
      <w:pPr>
        <w:pStyle w:val="ConsPlusNormal"/>
        <w:jc w:val="center"/>
        <w:outlineLvl w:val="1"/>
      </w:pPr>
      <w:r>
        <w:t>3. Порядок сдачи и приемки услуг</w:t>
      </w:r>
    </w:p>
    <w:p w:rsidR="009E76DF" w:rsidRDefault="009E76DF">
      <w:pPr>
        <w:pStyle w:val="ConsPlusNormal"/>
        <w:jc w:val="both"/>
      </w:pPr>
    </w:p>
    <w:p w:rsidR="009E76DF" w:rsidRDefault="009E76DF">
      <w:pPr>
        <w:pStyle w:val="ConsPlusNormal"/>
        <w:ind w:firstLine="540"/>
        <w:jc w:val="both"/>
      </w:pPr>
      <w:bookmarkStart w:id="3" w:name="P152"/>
      <w:bookmarkEnd w:id="3"/>
      <w:r>
        <w:t>3.1. Услуги по настоящему контракту оказываются поэтапно. Этапом оказания услуг является календарный месяц. Исполнитель ежемесячно по окончании оказания услуг в течение 5 (пяти) рабочих дней направляет Заказчику Акт сдачи-приемки оказанных услуг в 2 (двух) экземплярах.</w:t>
      </w:r>
    </w:p>
    <w:p w:rsidR="009E76DF" w:rsidRDefault="009E76DF">
      <w:pPr>
        <w:pStyle w:val="ConsPlusNormal"/>
        <w:spacing w:before="280"/>
        <w:ind w:firstLine="540"/>
        <w:jc w:val="both"/>
      </w:pPr>
      <w:r>
        <w:t>Приемка оказанных охранных услуг в соответствии с контрактом осуществляется Заказчиком в течение 10 (десяти) рабочих дней, включая проведение экспертизы (в течение 5 (пяти) рабочих дней) с момента предоставления Исполнителем Акта сдачи-приемки оказанных услуг.</w:t>
      </w:r>
    </w:p>
    <w:p w:rsidR="009E76DF" w:rsidRDefault="009E76DF">
      <w:pPr>
        <w:pStyle w:val="ConsPlusNormal"/>
        <w:spacing w:before="280"/>
        <w:ind w:firstLine="540"/>
        <w:jc w:val="both"/>
      </w:pPr>
      <w:r>
        <w:t>В случае если срок оказания услуг по контракту составляет не более одного календарного месяца либо оказываемые Исполнителем услуги носят разовый характер, приемка оказанных охранных услуг в соответствии с контрактом осуществляется Заказчиком в течение 10 (десяти) рабочих дней, включая проведение экспертизы (в течение 5 (пяти) рабочих дней) с даты окончания срока оказания услуг Исполнителем и предоставления Исполнителем Акта сдачи-приемки оказанных услуг.</w:t>
      </w:r>
    </w:p>
    <w:p w:rsidR="009E76DF" w:rsidRDefault="009E76DF">
      <w:pPr>
        <w:pStyle w:val="ConsPlusNormal"/>
        <w:spacing w:before="280"/>
        <w:ind w:firstLine="540"/>
        <w:jc w:val="both"/>
      </w:pPr>
      <w:r>
        <w:t>Заказчик проводит экспертизу результатов исполнения обязательств Исполнителем по настоящему контракту на предмет соответствия оказанных услуг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w:t>
      </w:r>
    </w:p>
    <w:p w:rsidR="009E76DF" w:rsidRDefault="009E76DF">
      <w:pPr>
        <w:pStyle w:val="ConsPlusNormal"/>
        <w:spacing w:before="280"/>
        <w:ind w:firstLine="540"/>
        <w:jc w:val="both"/>
      </w:pPr>
      <w: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rsidR="009E76DF" w:rsidRDefault="009E76DF">
      <w:pPr>
        <w:pStyle w:val="ConsPlusNormal"/>
        <w:spacing w:before="280"/>
        <w:ind w:firstLine="540"/>
        <w:jc w:val="both"/>
      </w:pPr>
      <w:r>
        <w:t>3.2. В случае установления по результатам экспертизы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9E76DF" w:rsidRDefault="009E76DF">
      <w:pPr>
        <w:pStyle w:val="ConsPlusNormal"/>
        <w:spacing w:before="280"/>
        <w:ind w:firstLine="540"/>
        <w:jc w:val="both"/>
      </w:pPr>
      <w:r>
        <w:lastRenderedPageBreak/>
        <w:t>3.3. Не позднее 5 (пяти) рабочих дней после проведения экспертизы Заказчик направляет Исполнителю подписанный Заказчиком (в случае создания приемочной комиссии подписанный всеми членами приемочной комиссии и утвержденный Заказчиком) Акт сдачи-приемки оказанных услуг или мотивированный отказ от его подписания.</w:t>
      </w:r>
    </w:p>
    <w:p w:rsidR="009E76DF" w:rsidRDefault="009E76DF">
      <w:pPr>
        <w:pStyle w:val="ConsPlusNormal"/>
        <w:spacing w:before="280"/>
        <w:ind w:firstLine="540"/>
        <w:jc w:val="both"/>
      </w:pPr>
      <w:r>
        <w:t>3.4. В мотивированном отказе от подписания Акта сдачи-приемки оказанных услуг Заказчиком указываются перечень необходимых доработок и сроки их выполнения.</w:t>
      </w:r>
    </w:p>
    <w:p w:rsidR="009E76DF" w:rsidRDefault="009E76DF">
      <w:pPr>
        <w:pStyle w:val="ConsPlusNormal"/>
        <w:spacing w:before="280"/>
        <w:ind w:firstLine="540"/>
        <w:jc w:val="both"/>
      </w:pPr>
      <w:r>
        <w:t>3.5. Датой приемки оказанных охранных услуг считается дата подписания Акта сдачи-приемки оказанных услуг Заказчиком.</w:t>
      </w:r>
    </w:p>
    <w:p w:rsidR="009E76DF" w:rsidRDefault="009E76DF">
      <w:pPr>
        <w:pStyle w:val="ConsPlusNormal"/>
        <w:spacing w:before="280"/>
        <w:ind w:firstLine="540"/>
        <w:jc w:val="both"/>
      </w:pPr>
      <w:r>
        <w:t>3.6.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rsidR="009E76DF" w:rsidRDefault="009E76DF">
      <w:pPr>
        <w:pStyle w:val="ConsPlusNormal"/>
        <w:spacing w:before="280"/>
        <w:ind w:firstLine="540"/>
        <w:jc w:val="both"/>
      </w:pPr>
      <w:r>
        <w:t>3.7. Устранение Исполнителем недостатков в оказании услуг не освобождает его от уплаты пени и штрафа по контракту.</w:t>
      </w:r>
    </w:p>
    <w:p w:rsidR="009E76DF" w:rsidRDefault="009E76DF">
      <w:pPr>
        <w:pStyle w:val="ConsPlusNormal"/>
        <w:jc w:val="both"/>
      </w:pPr>
    </w:p>
    <w:p w:rsidR="009E76DF" w:rsidRDefault="009E76DF">
      <w:pPr>
        <w:pStyle w:val="ConsPlusNormal"/>
        <w:jc w:val="center"/>
        <w:outlineLvl w:val="1"/>
      </w:pPr>
      <w:r>
        <w:t>4. Гарантийные обязательства &lt;1&gt;</w:t>
      </w:r>
    </w:p>
    <w:p w:rsidR="009E76DF" w:rsidRDefault="009E76DF">
      <w:pPr>
        <w:pStyle w:val="ConsPlusNormal"/>
        <w:jc w:val="both"/>
      </w:pPr>
    </w:p>
    <w:p w:rsidR="009E76DF" w:rsidRDefault="009E76DF">
      <w:pPr>
        <w:pStyle w:val="ConsPlusNormal"/>
        <w:ind w:firstLine="540"/>
        <w:jc w:val="both"/>
      </w:pPr>
      <w:r>
        <w:t>--------------------------------</w:t>
      </w:r>
    </w:p>
    <w:p w:rsidR="009E76DF" w:rsidRDefault="009E76DF">
      <w:pPr>
        <w:pStyle w:val="ConsPlusNormal"/>
        <w:spacing w:before="280"/>
        <w:ind w:firstLine="540"/>
        <w:jc w:val="both"/>
      </w:pPr>
      <w:r>
        <w:t>&lt;1&gt; Переменные условия, включаются в контракт по усмотрению Заказчика в зависимости от вида охранных услуг при необходимости.</w:t>
      </w:r>
    </w:p>
    <w:p w:rsidR="009E76DF" w:rsidRDefault="009E76DF">
      <w:pPr>
        <w:pStyle w:val="ConsPlusNormal"/>
        <w:jc w:val="both"/>
      </w:pPr>
    </w:p>
    <w:p w:rsidR="009E76DF" w:rsidRDefault="009E76DF">
      <w:pPr>
        <w:pStyle w:val="ConsPlusNormal"/>
        <w:ind w:firstLine="540"/>
        <w:jc w:val="both"/>
      </w:pPr>
      <w:r>
        <w:t>4.1. Исполнитель гарантирует Заказчику качество оказания услуг в соответствии с требованиями Технического задания и согласно Спецификации.</w:t>
      </w:r>
    </w:p>
    <w:p w:rsidR="009E76DF" w:rsidRDefault="009E76DF">
      <w:pPr>
        <w:pStyle w:val="ConsPlusNormal"/>
        <w:spacing w:before="280"/>
        <w:ind w:firstLine="540"/>
        <w:jc w:val="both"/>
      </w:pPr>
      <w: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9E76DF" w:rsidRDefault="009E76DF">
      <w:pPr>
        <w:pStyle w:val="ConsPlusNormal"/>
        <w:spacing w:before="280"/>
        <w:ind w:firstLine="540"/>
        <w:jc w:val="both"/>
      </w:pPr>
      <w:r>
        <w:t xml:space="preserve">4.3. Оформление Акта сдачи-приемки оказанных услуг осуществляется после предоставления Исполнителем обеспечения гарантийных обязательств в соответствии с Федеральным </w:t>
      </w:r>
      <w:hyperlink r:id="rId24" w:history="1">
        <w:r>
          <w:rPr>
            <w:color w:val="0000FF"/>
          </w:rPr>
          <w:t>законом</w:t>
        </w:r>
      </w:hyperlink>
      <w:r>
        <w:t xml:space="preserve"> N 44-ФЗ.</w:t>
      </w:r>
    </w:p>
    <w:p w:rsidR="009E76DF" w:rsidRDefault="009E76DF">
      <w:pPr>
        <w:pStyle w:val="ConsPlusNormal"/>
        <w:spacing w:before="280"/>
        <w:ind w:firstLine="540"/>
        <w:jc w:val="both"/>
      </w:pPr>
      <w:r>
        <w:t xml:space="preserve">4.4. Требования к гарантии качества услуг, а также требования к гарантийному сроку и (или) объему предоставления гарантий качества обеспечиваются Исполнителем посредством предоставления банковской гарантии, выданной банком и соответствующей требованиям Федерального </w:t>
      </w:r>
      <w:hyperlink r:id="rId25" w:history="1">
        <w:r>
          <w:rPr>
            <w:color w:val="0000FF"/>
          </w:rPr>
          <w:t>закона</w:t>
        </w:r>
      </w:hyperlink>
      <w:r>
        <w:t xml:space="preserve">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9E76DF" w:rsidRDefault="009E76DF">
      <w:pPr>
        <w:pStyle w:val="ConsPlusNormal"/>
        <w:spacing w:before="280"/>
        <w:ind w:firstLine="540"/>
        <w:jc w:val="both"/>
      </w:pPr>
      <w:r>
        <w:lastRenderedPageBreak/>
        <w:t xml:space="preserve">Способ обеспечения гарантийных обязательств, срок действия банковской гарантии определяются Исполнителем самостоятельно. При этом срок действия банковской гарантии должен превышать предусмотренный в </w:t>
      </w:r>
      <w:hyperlink w:anchor="P373" w:history="1">
        <w:r>
          <w:rPr>
            <w:color w:val="0000FF"/>
          </w:rPr>
          <w:t>пункте 11.1</w:t>
        </w:r>
      </w:hyperlink>
      <w:r>
        <w:t xml:space="preserve"> настоящего контракта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 Федеральным </w:t>
      </w:r>
      <w:hyperlink r:id="rId26" w:history="1">
        <w:r>
          <w:rPr>
            <w:color w:val="0000FF"/>
          </w:rPr>
          <w:t>законом</w:t>
        </w:r>
      </w:hyperlink>
      <w:r>
        <w:t xml:space="preserve"> N 44-ФЗ.</w:t>
      </w:r>
    </w:p>
    <w:p w:rsidR="009E76DF" w:rsidRDefault="009E76DF">
      <w:pPr>
        <w:pStyle w:val="ConsPlusNormal"/>
        <w:spacing w:before="280"/>
        <w:ind w:firstLine="540"/>
        <w:jc w:val="both"/>
      </w:pPr>
      <w:r>
        <w:t>4.5. Размер обеспечения гарантийных обязательств составляет ______________________ &lt;2&gt;.</w:t>
      </w:r>
    </w:p>
    <w:p w:rsidR="009E76DF" w:rsidRDefault="009E76DF">
      <w:pPr>
        <w:pStyle w:val="ConsPlusNormal"/>
        <w:spacing w:before="280"/>
        <w:ind w:firstLine="540"/>
        <w:jc w:val="both"/>
      </w:pPr>
      <w:r>
        <w:t>--------------------------------</w:t>
      </w:r>
    </w:p>
    <w:p w:rsidR="009E76DF" w:rsidRDefault="009E76DF">
      <w:pPr>
        <w:pStyle w:val="ConsPlusNormal"/>
        <w:spacing w:before="280"/>
        <w:ind w:firstLine="540"/>
        <w:jc w:val="both"/>
      </w:pPr>
      <w:r>
        <w:t xml:space="preserve">&lt;2&gt; Размер обеспечения гарантийных обязательств указывается в соответствии с </w:t>
      </w:r>
      <w:hyperlink r:id="rId27" w:history="1">
        <w:r>
          <w:rPr>
            <w:color w:val="0000FF"/>
          </w:rPr>
          <w:t>частью 6 статьи 96</w:t>
        </w:r>
      </w:hyperlink>
      <w:r>
        <w:t xml:space="preserve"> Федерального закона N 44-ФЗ.</w:t>
      </w:r>
    </w:p>
    <w:p w:rsidR="009E76DF" w:rsidRDefault="009E76DF">
      <w:pPr>
        <w:pStyle w:val="ConsPlusNormal"/>
        <w:jc w:val="both"/>
      </w:pPr>
    </w:p>
    <w:p w:rsidR="009E76DF" w:rsidRDefault="009E76DF">
      <w:pPr>
        <w:pStyle w:val="ConsPlusNormal"/>
        <w:ind w:firstLine="540"/>
        <w:jc w:val="both"/>
      </w:pPr>
      <w:r>
        <w:t>4.6. Для подтверждения обеспечения гарантийных обязательств Исполнитель вместе с документами, подтверждающими окончательное исполнение своих обязательств по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соответствующий счет Заказчика.</w:t>
      </w:r>
    </w:p>
    <w:p w:rsidR="009E76DF" w:rsidRDefault="009E76DF">
      <w:pPr>
        <w:pStyle w:val="ConsPlusNormal"/>
        <w:spacing w:before="280"/>
        <w:ind w:firstLine="540"/>
        <w:jc w:val="both"/>
      </w:pPr>
      <w:r>
        <w:t>4.7. Денежные средства в качестве обеспечения гарантийных обязательств вносятся Исполнителем по следующим реквизитам ____________________________.</w:t>
      </w:r>
    </w:p>
    <w:p w:rsidR="009E76DF" w:rsidRDefault="009E76DF">
      <w:pPr>
        <w:pStyle w:val="ConsPlusNormal"/>
        <w:spacing w:before="280"/>
        <w:ind w:firstLine="540"/>
        <w:jc w:val="both"/>
      </w:pPr>
      <w:r>
        <w:t xml:space="preserve">4.8. Платежное поручение, которым в силу закона перечисляются средства в обеспечение гарантийных обязательств, должно быть оформлено в соответствии с требованиями </w:t>
      </w:r>
      <w:hyperlink r:id="rId28" w:history="1">
        <w:r>
          <w:rPr>
            <w:color w:val="0000FF"/>
          </w:rPr>
          <w:t>Положения</w:t>
        </w:r>
      </w:hyperlink>
      <w:r>
        <w:t xml:space="preserve"> Центрального банка Российской Федерации от 19 июня 2012 г. N 383-П "О правилах осуществления перевода денежных средств" &lt;1&gt;.</w:t>
      </w:r>
    </w:p>
    <w:p w:rsidR="009E76DF" w:rsidRDefault="009E76DF">
      <w:pPr>
        <w:pStyle w:val="ConsPlusNormal"/>
        <w:spacing w:before="280"/>
        <w:ind w:firstLine="540"/>
        <w:jc w:val="both"/>
      </w:pPr>
      <w:r>
        <w:t>--------------------------------</w:t>
      </w:r>
    </w:p>
    <w:p w:rsidR="009E76DF" w:rsidRDefault="009E76DF">
      <w:pPr>
        <w:pStyle w:val="ConsPlusNormal"/>
        <w:spacing w:before="280"/>
        <w:ind w:firstLine="540"/>
        <w:jc w:val="both"/>
      </w:pPr>
      <w:r>
        <w:t>&lt;1&gt; Зарегистрировано Минюстом России 22 июня 2012 года, регистрационный N 24667.</w:t>
      </w:r>
    </w:p>
    <w:p w:rsidR="009E76DF" w:rsidRDefault="009E76DF">
      <w:pPr>
        <w:pStyle w:val="ConsPlusNormal"/>
        <w:jc w:val="both"/>
      </w:pPr>
    </w:p>
    <w:p w:rsidR="009E76DF" w:rsidRDefault="009E76DF">
      <w:pPr>
        <w:pStyle w:val="ConsPlusNormal"/>
        <w:ind w:firstLine="540"/>
        <w:jc w:val="both"/>
      </w:pPr>
      <w:r>
        <w:t xml:space="preserve">Если отсутствует возможность идентифицировать необходимые реквизиты, содержащиеся в платежном поручении, указывающие на назначение платежа: "обеспечение гарантийных обязательств", "номер извещения (лота) или номер реестровой записи контракта", участник, с которым заключается контракт, несет риски, связанные с </w:t>
      </w:r>
      <w:proofErr w:type="spellStart"/>
      <w:r>
        <w:t>непредоставлением</w:t>
      </w:r>
      <w:proofErr w:type="spellEnd"/>
      <w:r>
        <w:t xml:space="preserve"> обеспечения гарантийных обязательств.</w:t>
      </w:r>
    </w:p>
    <w:p w:rsidR="009E76DF" w:rsidRDefault="009E76DF">
      <w:pPr>
        <w:pStyle w:val="ConsPlusNormal"/>
        <w:spacing w:before="280"/>
        <w:ind w:firstLine="540"/>
        <w:jc w:val="both"/>
      </w:pPr>
      <w:r>
        <w:t xml:space="preserve">4.9. Возврат денежных средств, внесенных Исполнителем в качестве обеспечения гарантийных обязательств, осуществляется Заказчиком в течение 30 календарных дней (в случае оказания услуги субъектом малого </w:t>
      </w:r>
      <w:r>
        <w:lastRenderedPageBreak/>
        <w:t xml:space="preserve">предпринимательства - 15 (пятнадцати) рабочих дней) с даты окончания срока гарантийных обязательств, указанных в </w:t>
      </w:r>
      <w:hyperlink w:anchor="P188" w:history="1">
        <w:r>
          <w:rPr>
            <w:color w:val="0000FF"/>
          </w:rPr>
          <w:t>пункте 4.11</w:t>
        </w:r>
      </w:hyperlink>
      <w:r>
        <w:t xml:space="preserve"> настоящего контракта, на счет Исполнителя, с которого поступили такие денежные средства, при условии отсутствия у Заказчика претензий об уплате сумм начисленных неустоек.</w:t>
      </w:r>
    </w:p>
    <w:p w:rsidR="009E76DF" w:rsidRDefault="009E76DF">
      <w:pPr>
        <w:pStyle w:val="ConsPlusNormal"/>
        <w:spacing w:before="280"/>
        <w:ind w:firstLine="540"/>
        <w:jc w:val="both"/>
      </w:pPr>
      <w:r>
        <w:t>В случае если в течение гарантийного срока у Исполнителя изменились реквизиты, с которых поступило обеспечение гарантийных обязательств, Исполнитель представляет новые реквизиты до окончания гарантийного срока на оказанные услуги.</w:t>
      </w:r>
    </w:p>
    <w:p w:rsidR="009E76DF" w:rsidRDefault="009E76DF">
      <w:pPr>
        <w:pStyle w:val="ConsPlusNormal"/>
        <w:spacing w:before="280"/>
        <w:ind w:firstLine="540"/>
        <w:jc w:val="both"/>
      </w:pPr>
      <w:r>
        <w:t>4.10.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9E76DF" w:rsidRDefault="009E76DF">
      <w:pPr>
        <w:pStyle w:val="ConsPlusNormal"/>
        <w:spacing w:before="280"/>
        <w:ind w:firstLine="540"/>
        <w:jc w:val="both"/>
      </w:pPr>
      <w:bookmarkStart w:id="4" w:name="P188"/>
      <w:bookmarkEnd w:id="4"/>
      <w:r>
        <w:t>4.11. Гарантийный срок на оказанные услуги со дня подписания Акта сдачи-приемки оказанных услуг составляет ______ календарных дней.</w:t>
      </w:r>
    </w:p>
    <w:p w:rsidR="009E76DF" w:rsidRDefault="009E76DF">
      <w:pPr>
        <w:pStyle w:val="ConsPlusNormal"/>
        <w:spacing w:before="280"/>
        <w:ind w:firstLine="540"/>
        <w:jc w:val="both"/>
      </w:pPr>
      <w:r>
        <w:t>4.12. Если в период гарантийного срока обнаружатся недостатки или дефекты (скрытые недостатки и (или) дефекты), то Исполнитель (в случае если не докажет отсутствие своей вины) обязан устранить их за свой счет в сроки, зафиксированные в Акте сдачи-приемки оказанных услуг с перечнем недостатков и сроком их устранения. Гарантийный срок в этом случае соответственно продлевается на период устранения недостатков (дефектов).</w:t>
      </w:r>
    </w:p>
    <w:p w:rsidR="009E76DF" w:rsidRDefault="009E76DF">
      <w:pPr>
        <w:pStyle w:val="ConsPlusNormal"/>
        <w:jc w:val="both"/>
      </w:pPr>
    </w:p>
    <w:p w:rsidR="009E76DF" w:rsidRDefault="009E76DF">
      <w:pPr>
        <w:pStyle w:val="ConsPlusNormal"/>
        <w:jc w:val="center"/>
        <w:outlineLvl w:val="1"/>
      </w:pPr>
      <w:r>
        <w:t>5. Цена и порядок расчетов</w:t>
      </w:r>
    </w:p>
    <w:p w:rsidR="009E76DF" w:rsidRDefault="009E76DF">
      <w:pPr>
        <w:pStyle w:val="ConsPlusNormal"/>
        <w:jc w:val="both"/>
      </w:pPr>
    </w:p>
    <w:p w:rsidR="009E76DF" w:rsidRDefault="009E76DF">
      <w:pPr>
        <w:pStyle w:val="ConsPlusNonformat"/>
        <w:jc w:val="both"/>
      </w:pPr>
      <w:r>
        <w:t xml:space="preserve">    Вариант 1. </w:t>
      </w:r>
      <w:hyperlink w:anchor="P204" w:history="1">
        <w:r>
          <w:rPr>
            <w:color w:val="0000FF"/>
          </w:rPr>
          <w:t>&lt;2&gt;</w:t>
        </w:r>
      </w:hyperlink>
      <w:r>
        <w:t xml:space="preserve"> 5.1. Цена контракта (цена за право заключения контракта)</w:t>
      </w:r>
    </w:p>
    <w:p w:rsidR="009E76DF" w:rsidRDefault="009E76DF">
      <w:pPr>
        <w:pStyle w:val="ConsPlusNonformat"/>
        <w:jc w:val="both"/>
      </w:pPr>
      <w:hyperlink w:anchor="P205" w:history="1">
        <w:r>
          <w:rPr>
            <w:color w:val="0000FF"/>
          </w:rPr>
          <w:t>&lt;3&gt;</w:t>
        </w:r>
      </w:hyperlink>
      <w:r>
        <w:t xml:space="preserve"> составляет ____________________________________________________________</w:t>
      </w:r>
    </w:p>
    <w:p w:rsidR="009E76DF" w:rsidRDefault="009E76DF">
      <w:pPr>
        <w:pStyle w:val="ConsPlusNonformat"/>
        <w:jc w:val="both"/>
      </w:pPr>
      <w:r>
        <w:t>(_________________________________________________________________________)</w:t>
      </w:r>
    </w:p>
    <w:p w:rsidR="009E76DF" w:rsidRDefault="009E76DF">
      <w:pPr>
        <w:pStyle w:val="ConsPlusNonformat"/>
        <w:jc w:val="both"/>
      </w:pPr>
      <w:r>
        <w:t xml:space="preserve">                             (сумма прописью)</w:t>
      </w:r>
    </w:p>
    <w:p w:rsidR="009E76DF" w:rsidRDefault="009E76DF">
      <w:pPr>
        <w:pStyle w:val="ConsPlusNonformat"/>
        <w:jc w:val="both"/>
      </w:pPr>
      <w:r>
        <w:t xml:space="preserve">рублей __ копеек, в том числе НДС </w:t>
      </w:r>
      <w:hyperlink w:anchor="P206" w:history="1">
        <w:r>
          <w:rPr>
            <w:color w:val="0000FF"/>
          </w:rPr>
          <w:t>&lt;1&gt;</w:t>
        </w:r>
      </w:hyperlink>
      <w:r>
        <w:t xml:space="preserve"> _____________________________________</w:t>
      </w:r>
    </w:p>
    <w:p w:rsidR="009E76DF" w:rsidRDefault="009E76DF">
      <w:pPr>
        <w:pStyle w:val="ConsPlusNonformat"/>
        <w:jc w:val="both"/>
      </w:pPr>
      <w:r>
        <w:t>(________________________________) рублей __ копеек (или указанная сумма не</w:t>
      </w:r>
    </w:p>
    <w:p w:rsidR="009E76DF" w:rsidRDefault="009E76DF">
      <w:pPr>
        <w:pStyle w:val="ConsPlusNonformat"/>
        <w:jc w:val="both"/>
      </w:pPr>
      <w:r>
        <w:t xml:space="preserve">         (сумма прописью)</w:t>
      </w:r>
    </w:p>
    <w:p w:rsidR="009E76DF" w:rsidRDefault="009E76DF">
      <w:pPr>
        <w:pStyle w:val="ConsPlusNonformat"/>
        <w:jc w:val="both"/>
      </w:pPr>
      <w:r>
        <w:t xml:space="preserve">облагается  НДС  в  соответствии  с пунктом __ статьи __ Налогового </w:t>
      </w:r>
      <w:hyperlink r:id="rId29" w:history="1">
        <w:r>
          <w:rPr>
            <w:color w:val="0000FF"/>
          </w:rPr>
          <w:t>кодекса</w:t>
        </w:r>
      </w:hyperlink>
    </w:p>
    <w:p w:rsidR="009E76DF" w:rsidRDefault="009E76DF">
      <w:pPr>
        <w:pStyle w:val="ConsPlusNonformat"/>
        <w:jc w:val="both"/>
      </w:pPr>
      <w:r>
        <w:t xml:space="preserve">Российской  Федерации  </w:t>
      </w:r>
      <w:hyperlink w:anchor="P207" w:history="1">
        <w:r>
          <w:rPr>
            <w:color w:val="0000FF"/>
          </w:rPr>
          <w:t>&lt;2&gt;</w:t>
        </w:r>
      </w:hyperlink>
      <w:r>
        <w:t xml:space="preserve">  (письмо  (уведомление), каким налоговым органом</w:t>
      </w:r>
    </w:p>
    <w:p w:rsidR="009E76DF" w:rsidRDefault="009E76DF">
      <w:pPr>
        <w:pStyle w:val="ConsPlusNonformat"/>
        <w:jc w:val="both"/>
      </w:pPr>
      <w:r>
        <w:t xml:space="preserve">выдано, когда, N ___) </w:t>
      </w:r>
      <w:hyperlink w:anchor="P208" w:history="1">
        <w:r>
          <w:rPr>
            <w:color w:val="0000FF"/>
          </w:rPr>
          <w:t>&lt;3&gt;</w:t>
        </w:r>
      </w:hyperlink>
      <w:r>
        <w:t>.</w:t>
      </w:r>
    </w:p>
    <w:p w:rsidR="009E76DF" w:rsidRDefault="009E76DF">
      <w:pPr>
        <w:pStyle w:val="ConsPlusNormal"/>
        <w:ind w:firstLine="540"/>
        <w:jc w:val="both"/>
      </w:pPr>
      <w:r>
        <w:t>--------------------------------</w:t>
      </w:r>
    </w:p>
    <w:p w:rsidR="009E76DF" w:rsidRDefault="009E76DF">
      <w:pPr>
        <w:pStyle w:val="ConsPlusNormal"/>
        <w:spacing w:before="280"/>
        <w:ind w:firstLine="540"/>
        <w:jc w:val="both"/>
      </w:pPr>
      <w:bookmarkStart w:id="5" w:name="P204"/>
      <w:bookmarkEnd w:id="5"/>
      <w:r>
        <w:t>&lt;2&gt; Переменное условие, включается Заказчиком в случае установления в контракте цены контракта и объема оказываемых услуг.</w:t>
      </w:r>
    </w:p>
    <w:p w:rsidR="009E76DF" w:rsidRDefault="009E76DF">
      <w:pPr>
        <w:pStyle w:val="ConsPlusNormal"/>
        <w:spacing w:before="280"/>
        <w:ind w:firstLine="540"/>
        <w:jc w:val="both"/>
      </w:pPr>
      <w:bookmarkStart w:id="6" w:name="P205"/>
      <w:bookmarkEnd w:id="6"/>
      <w:r>
        <w:t xml:space="preserve">&lt;3&gt; Переменное условие, применяется Заказчиком в случае, если контракт заключается в соответствии с </w:t>
      </w:r>
      <w:hyperlink r:id="rId30" w:history="1">
        <w:r>
          <w:rPr>
            <w:color w:val="0000FF"/>
          </w:rPr>
          <w:t>частью 23 статьи 68</w:t>
        </w:r>
      </w:hyperlink>
      <w:r>
        <w:t xml:space="preserve"> Федерального закона N 44-ФЗ по цене за право заключения контракта.</w:t>
      </w:r>
    </w:p>
    <w:p w:rsidR="009E76DF" w:rsidRDefault="009E76DF">
      <w:pPr>
        <w:pStyle w:val="ConsPlusNormal"/>
        <w:spacing w:before="280"/>
        <w:ind w:firstLine="540"/>
        <w:jc w:val="both"/>
      </w:pPr>
      <w:bookmarkStart w:id="7" w:name="P206"/>
      <w:bookmarkEnd w:id="7"/>
      <w:r>
        <w:t>&lt;1&gt; Для Исполнителя с общим режимом налогообложения.</w:t>
      </w:r>
    </w:p>
    <w:p w:rsidR="009E76DF" w:rsidRDefault="009E76DF">
      <w:pPr>
        <w:pStyle w:val="ConsPlusNormal"/>
        <w:spacing w:before="280"/>
        <w:ind w:firstLine="540"/>
        <w:jc w:val="both"/>
      </w:pPr>
      <w:bookmarkStart w:id="8" w:name="P207"/>
      <w:bookmarkEnd w:id="8"/>
      <w:r>
        <w:t xml:space="preserve">&lt;2&gt; Собрание законодательства Российской Федерации, 2000, N 32, ст. 3340; </w:t>
      </w:r>
      <w:r>
        <w:lastRenderedPageBreak/>
        <w:t>2019, N 52, ст. 7809.</w:t>
      </w:r>
    </w:p>
    <w:p w:rsidR="009E76DF" w:rsidRDefault="009E76DF">
      <w:pPr>
        <w:pStyle w:val="ConsPlusNormal"/>
        <w:spacing w:before="280"/>
        <w:ind w:firstLine="540"/>
        <w:jc w:val="both"/>
      </w:pPr>
      <w:bookmarkStart w:id="9" w:name="P208"/>
      <w:bookmarkEnd w:id="9"/>
      <w:r>
        <w:t>&lt;3&gt; Переменное условие, условие в части НДС не включается в контракт в случае выбора Заказчиком цены за право заключения контракта.</w:t>
      </w:r>
    </w:p>
    <w:p w:rsidR="009E76DF" w:rsidRDefault="009E76DF">
      <w:pPr>
        <w:pStyle w:val="ConsPlusNormal"/>
        <w:jc w:val="both"/>
      </w:pPr>
    </w:p>
    <w:p w:rsidR="009E76DF" w:rsidRDefault="009E76DF">
      <w:pPr>
        <w:pStyle w:val="ConsPlusNonformat"/>
        <w:jc w:val="both"/>
      </w:pPr>
      <w:r>
        <w:t xml:space="preserve">    Вариант 2. </w:t>
      </w:r>
      <w:hyperlink w:anchor="P220" w:history="1">
        <w:r>
          <w:rPr>
            <w:color w:val="0000FF"/>
          </w:rPr>
          <w:t>&lt;4&gt;</w:t>
        </w:r>
      </w:hyperlink>
      <w:r>
        <w:t xml:space="preserve"> 5.1. Цена единицы услуги составляет ____________________</w:t>
      </w:r>
    </w:p>
    <w:p w:rsidR="009E76DF" w:rsidRDefault="009E76DF">
      <w:pPr>
        <w:pStyle w:val="ConsPlusNonformat"/>
        <w:jc w:val="both"/>
      </w:pPr>
      <w:r>
        <w:t>(_________________________________________________________________________)</w:t>
      </w:r>
    </w:p>
    <w:p w:rsidR="009E76DF" w:rsidRDefault="009E76DF">
      <w:pPr>
        <w:pStyle w:val="ConsPlusNonformat"/>
        <w:jc w:val="both"/>
      </w:pPr>
      <w:r>
        <w:t xml:space="preserve">                             (сумма прописью)</w:t>
      </w:r>
    </w:p>
    <w:p w:rsidR="009E76DF" w:rsidRDefault="009E76DF">
      <w:pPr>
        <w:pStyle w:val="ConsPlusNonformat"/>
        <w:jc w:val="both"/>
      </w:pPr>
      <w:r>
        <w:t>рублей __ копеек.</w:t>
      </w:r>
    </w:p>
    <w:p w:rsidR="009E76DF" w:rsidRDefault="009E76DF">
      <w:pPr>
        <w:pStyle w:val="ConsPlusNonformat"/>
        <w:jc w:val="both"/>
      </w:pPr>
      <w:r>
        <w:t xml:space="preserve">    Максимальное значение цены контракта составляет _______________________</w:t>
      </w:r>
    </w:p>
    <w:p w:rsidR="009E76DF" w:rsidRDefault="009E76DF">
      <w:pPr>
        <w:pStyle w:val="ConsPlusNonformat"/>
        <w:jc w:val="both"/>
      </w:pPr>
      <w:r>
        <w:t>(_________________________________________________________________________)</w:t>
      </w:r>
    </w:p>
    <w:p w:rsidR="009E76DF" w:rsidRDefault="009E76DF">
      <w:pPr>
        <w:pStyle w:val="ConsPlusNonformat"/>
        <w:jc w:val="both"/>
      </w:pPr>
      <w:r>
        <w:t xml:space="preserve">                             (сумма прописью)</w:t>
      </w:r>
    </w:p>
    <w:p w:rsidR="009E76DF" w:rsidRDefault="009E76DF">
      <w:pPr>
        <w:pStyle w:val="ConsPlusNonformat"/>
        <w:jc w:val="both"/>
      </w:pPr>
      <w:r>
        <w:t>рублей __ копеек.</w:t>
      </w:r>
    </w:p>
    <w:p w:rsidR="009E76DF" w:rsidRDefault="009E76DF">
      <w:pPr>
        <w:pStyle w:val="ConsPlusNormal"/>
        <w:ind w:firstLine="540"/>
        <w:jc w:val="both"/>
      </w:pPr>
      <w:bookmarkStart w:id="10" w:name="P218"/>
      <w:bookmarkEnd w:id="10"/>
      <w:r>
        <w:t xml:space="preserve">Вариант 3. &lt;4&gt; 5.1. Цена единиц услуг определяется в соответствии с </w:t>
      </w:r>
      <w:hyperlink w:anchor="P434" w:history="1">
        <w:r>
          <w:rPr>
            <w:color w:val="0000FF"/>
          </w:rPr>
          <w:t>приложением N 1</w:t>
        </w:r>
      </w:hyperlink>
      <w:r>
        <w:t xml:space="preserve"> к контракту.</w:t>
      </w:r>
    </w:p>
    <w:p w:rsidR="009E76DF" w:rsidRDefault="009E76DF">
      <w:pPr>
        <w:pStyle w:val="ConsPlusNormal"/>
        <w:spacing w:before="280"/>
        <w:ind w:firstLine="540"/>
        <w:jc w:val="both"/>
      </w:pPr>
      <w:r>
        <w:t>--------------------------------</w:t>
      </w:r>
    </w:p>
    <w:p w:rsidR="009E76DF" w:rsidRDefault="009E76DF">
      <w:pPr>
        <w:pStyle w:val="ConsPlusNormal"/>
        <w:spacing w:before="280"/>
        <w:ind w:firstLine="540"/>
        <w:jc w:val="both"/>
      </w:pPr>
      <w:bookmarkStart w:id="11" w:name="P220"/>
      <w:bookmarkEnd w:id="11"/>
      <w:r>
        <w:t xml:space="preserve">&lt;4&gt; Переменное условие, включается Заказчиком в случае закупки единственной услуги, если объем подлежащей оказанию услуги невозможно определить в соответствии с </w:t>
      </w:r>
      <w:hyperlink r:id="rId31" w:history="1">
        <w:r>
          <w:rPr>
            <w:color w:val="0000FF"/>
          </w:rPr>
          <w:t>частью 24 статьи 22</w:t>
        </w:r>
      </w:hyperlink>
      <w:r>
        <w:t xml:space="preserve"> Федерального закона N 44-ФЗ. В указанном случае </w:t>
      </w:r>
      <w:hyperlink w:anchor="P226" w:history="1">
        <w:r>
          <w:rPr>
            <w:color w:val="0000FF"/>
          </w:rPr>
          <w:t>пункт 5.2</w:t>
        </w:r>
      </w:hyperlink>
      <w:r>
        <w:t xml:space="preserve"> не включается в контракт. При этом нумерация указывается Заказчиком самостоятельно.</w:t>
      </w:r>
    </w:p>
    <w:p w:rsidR="009E76DF" w:rsidRDefault="009E76DF">
      <w:pPr>
        <w:pStyle w:val="ConsPlusNormal"/>
        <w:jc w:val="both"/>
      </w:pPr>
    </w:p>
    <w:p w:rsidR="009E76DF" w:rsidRDefault="009E76DF">
      <w:pPr>
        <w:pStyle w:val="ConsPlusNonformat"/>
        <w:jc w:val="both"/>
      </w:pPr>
      <w:r>
        <w:t xml:space="preserve">    Максимальное значение цены контракта составляет _______________________</w:t>
      </w:r>
    </w:p>
    <w:p w:rsidR="009E76DF" w:rsidRDefault="009E76DF">
      <w:pPr>
        <w:pStyle w:val="ConsPlusNonformat"/>
        <w:jc w:val="both"/>
      </w:pPr>
      <w:r>
        <w:t>(_________________________________________________________________________)</w:t>
      </w:r>
    </w:p>
    <w:p w:rsidR="009E76DF" w:rsidRDefault="009E76DF">
      <w:pPr>
        <w:pStyle w:val="ConsPlusNonformat"/>
        <w:jc w:val="both"/>
      </w:pPr>
      <w:r>
        <w:t xml:space="preserve">                             (сумма прописью)</w:t>
      </w:r>
    </w:p>
    <w:p w:rsidR="009E76DF" w:rsidRDefault="009E76DF">
      <w:pPr>
        <w:pStyle w:val="ConsPlusNonformat"/>
        <w:jc w:val="both"/>
      </w:pPr>
      <w:r>
        <w:t>рублей ___ копеек.</w:t>
      </w:r>
    </w:p>
    <w:p w:rsidR="009E76DF" w:rsidRDefault="009E76DF">
      <w:pPr>
        <w:pStyle w:val="ConsPlusNormal"/>
        <w:ind w:firstLine="540"/>
        <w:jc w:val="both"/>
      </w:pPr>
      <w:bookmarkStart w:id="12" w:name="P226"/>
      <w:bookmarkEnd w:id="12"/>
      <w:r>
        <w:t xml:space="preserve">5.2. </w:t>
      </w:r>
      <w:hyperlink w:anchor="P231" w:history="1">
        <w:r>
          <w:rPr>
            <w:color w:val="0000FF"/>
          </w:rPr>
          <w:t>&lt;5&gt;</w:t>
        </w:r>
      </w:hyperlink>
      <w:r>
        <w:t xml:space="preserve"> 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w:t>
      </w:r>
      <w:hyperlink r:id="rId32" w:history="1">
        <w:r>
          <w:rPr>
            <w:color w:val="0000FF"/>
          </w:rPr>
          <w:t>законом</w:t>
        </w:r>
      </w:hyperlink>
      <w:r>
        <w:t xml:space="preserve"> N 44-ФЗ.</w:t>
      </w:r>
    </w:p>
    <w:p w:rsidR="009E76DF" w:rsidRDefault="009E76DF">
      <w:pPr>
        <w:pStyle w:val="ConsPlusNormal"/>
        <w:spacing w:before="280"/>
        <w:ind w:firstLine="540"/>
        <w:jc w:val="both"/>
      </w:pPr>
      <w:r>
        <w:t>Цена контракта уменьшается на сумму, подлежащую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E76DF" w:rsidRDefault="009E76DF">
      <w:pPr>
        <w:pStyle w:val="ConsPlusNormal"/>
        <w:spacing w:before="280"/>
        <w:ind w:firstLine="540"/>
        <w:jc w:val="both"/>
      </w:pPr>
      <w:r>
        <w:t xml:space="preserve">5.3. </w:t>
      </w:r>
      <w:hyperlink w:anchor="P231" w:history="1">
        <w:r>
          <w:rPr>
            <w:color w:val="0000FF"/>
          </w:rPr>
          <w:t>&lt;5&gt;</w:t>
        </w:r>
      </w:hyperlink>
      <w:r>
        <w:t xml:space="preserve"> Источник финансирования настоящего контракта ___________________________________.</w:t>
      </w:r>
    </w:p>
    <w:p w:rsidR="009E76DF" w:rsidRDefault="009E76DF">
      <w:pPr>
        <w:pStyle w:val="ConsPlusNormal"/>
        <w:spacing w:before="280"/>
        <w:ind w:firstLine="540"/>
        <w:jc w:val="both"/>
      </w:pPr>
      <w:bookmarkStart w:id="13" w:name="P229"/>
      <w:bookmarkEnd w:id="13"/>
      <w:r>
        <w:t>5.4. &lt;5&gt; Оплата за оказанные услуги осуществляется Заказчиком ежемесячно в течение 30 (тридцати) календарных дней (в случае оказания услуги субъектом малого предпринимательства - 15 (пятнадцати) рабочих дней &lt;6&gt;) с даты подписания Заказчиком Акта сдачи-приемки оказанных услуг на основании счета, счета-фактуры.</w:t>
      </w:r>
    </w:p>
    <w:p w:rsidR="009E76DF" w:rsidRDefault="009E76DF">
      <w:pPr>
        <w:pStyle w:val="ConsPlusNormal"/>
        <w:spacing w:before="280"/>
        <w:ind w:firstLine="540"/>
        <w:jc w:val="both"/>
      </w:pPr>
      <w:r>
        <w:lastRenderedPageBreak/>
        <w:t>--------------------------------</w:t>
      </w:r>
    </w:p>
    <w:p w:rsidR="009E76DF" w:rsidRDefault="009E76DF">
      <w:pPr>
        <w:pStyle w:val="ConsPlusNormal"/>
        <w:spacing w:before="280"/>
        <w:ind w:firstLine="540"/>
        <w:jc w:val="both"/>
      </w:pPr>
      <w:bookmarkStart w:id="14" w:name="P231"/>
      <w:bookmarkEnd w:id="14"/>
      <w:r>
        <w:t xml:space="preserve">&lt;5&gt; Переменное условие, не применяется в контракте в случае, если контракт заключается в соответствии с </w:t>
      </w:r>
      <w:hyperlink r:id="rId33" w:history="1">
        <w:r>
          <w:rPr>
            <w:color w:val="0000FF"/>
          </w:rPr>
          <w:t>частью 23 статьи 68</w:t>
        </w:r>
      </w:hyperlink>
      <w:r>
        <w:t xml:space="preserve"> Федерального закона N 44-ФЗ по цене за право заключения контракта.</w:t>
      </w:r>
    </w:p>
    <w:p w:rsidR="009E76DF" w:rsidRDefault="009E76DF">
      <w:pPr>
        <w:pStyle w:val="ConsPlusNormal"/>
        <w:spacing w:before="280"/>
        <w:ind w:firstLine="540"/>
        <w:jc w:val="both"/>
      </w:pPr>
      <w:r>
        <w:t xml:space="preserve">&lt;6&gt; </w:t>
      </w:r>
      <w:hyperlink r:id="rId34" w:history="1">
        <w:r>
          <w:rPr>
            <w:color w:val="0000FF"/>
          </w:rPr>
          <w:t>Часть 8 статьи 30</w:t>
        </w:r>
      </w:hyperlink>
      <w:r>
        <w:t xml:space="preserve"> Федерального закона N 44-ФЗ.</w:t>
      </w:r>
    </w:p>
    <w:p w:rsidR="009E76DF" w:rsidRDefault="009E76DF">
      <w:pPr>
        <w:pStyle w:val="ConsPlusNormal"/>
        <w:jc w:val="both"/>
      </w:pPr>
    </w:p>
    <w:p w:rsidR="009E76DF" w:rsidRDefault="009E76DF">
      <w:pPr>
        <w:pStyle w:val="ConsPlusNonformat"/>
        <w:jc w:val="both"/>
      </w:pPr>
      <w:bookmarkStart w:id="15" w:name="P234"/>
      <w:bookmarkEnd w:id="15"/>
      <w:r>
        <w:t xml:space="preserve">    5.4.1.  &lt;1</w:t>
      </w:r>
      <w:proofErr w:type="gramStart"/>
      <w:r>
        <w:t>&gt;  Заказчик</w:t>
      </w:r>
      <w:proofErr w:type="gramEnd"/>
      <w:r>
        <w:t xml:space="preserve">  в  срок  не  позднее  30  (тридцати) дней с даты</w:t>
      </w:r>
    </w:p>
    <w:p w:rsidR="009E76DF" w:rsidRDefault="009E76DF">
      <w:pPr>
        <w:pStyle w:val="ConsPlusNonformat"/>
        <w:jc w:val="both"/>
      </w:pPr>
      <w:r>
        <w:t xml:space="preserve">заключения   контракта   </w:t>
      </w:r>
      <w:proofErr w:type="gramStart"/>
      <w:r>
        <w:t>перечисляет  Исполнителю</w:t>
      </w:r>
      <w:proofErr w:type="gramEnd"/>
      <w:r>
        <w:t xml:space="preserve">  аванс  в  размере  _____</w:t>
      </w:r>
    </w:p>
    <w:p w:rsidR="009E76DF" w:rsidRDefault="009E76DF">
      <w:pPr>
        <w:pStyle w:val="ConsPlusNonformat"/>
        <w:jc w:val="both"/>
      </w:pPr>
      <w:r>
        <w:t xml:space="preserve">процентов  от общей цены услуг, указанной в </w:t>
      </w:r>
      <w:hyperlink w:anchor="P218" w:history="1">
        <w:r>
          <w:rPr>
            <w:color w:val="0000FF"/>
          </w:rPr>
          <w:t>пункте 5.1</w:t>
        </w:r>
      </w:hyperlink>
      <w:r>
        <w:t xml:space="preserve"> настоящего контракта</w:t>
      </w:r>
    </w:p>
    <w:p w:rsidR="009E76DF" w:rsidRDefault="009E76DF">
      <w:pPr>
        <w:pStyle w:val="ConsPlusNonformat"/>
        <w:jc w:val="both"/>
      </w:pPr>
      <w:r>
        <w:t>(в том числе НДС &lt;2&gt; ____________________ рублей __ копеек).</w:t>
      </w:r>
    </w:p>
    <w:p w:rsidR="009E76DF" w:rsidRDefault="009E76DF">
      <w:pPr>
        <w:pStyle w:val="ConsPlusNonformat"/>
        <w:jc w:val="both"/>
      </w:pPr>
      <w:r>
        <w:t xml:space="preserve">                       (сумма прописью)</w:t>
      </w:r>
    </w:p>
    <w:p w:rsidR="009E76DF" w:rsidRDefault="009E76DF">
      <w:pPr>
        <w:pStyle w:val="ConsPlusNormal"/>
        <w:ind w:firstLine="540"/>
        <w:jc w:val="both"/>
      </w:pPr>
      <w:r>
        <w:t>--------------------------------</w:t>
      </w:r>
    </w:p>
    <w:p w:rsidR="009E76DF" w:rsidRDefault="009E76DF">
      <w:pPr>
        <w:pStyle w:val="ConsPlusNormal"/>
        <w:spacing w:before="280"/>
        <w:ind w:firstLine="540"/>
        <w:jc w:val="both"/>
      </w:pPr>
      <w:r>
        <w:t xml:space="preserve">&lt;1&gt; Переменное условие, применяется Заказчиком, являющимся получателем средств бюджетов бюджетной системы Российской Федерации, в случаях, предусмотренных законодательством Российской Федерации, совместно с </w:t>
      </w:r>
      <w:hyperlink w:anchor="P243" w:history="1">
        <w:r>
          <w:rPr>
            <w:color w:val="0000FF"/>
          </w:rPr>
          <w:t>подпунктами 5.4.2</w:t>
        </w:r>
      </w:hyperlink>
      <w:r>
        <w:t xml:space="preserve"> и </w:t>
      </w:r>
      <w:hyperlink w:anchor="P247" w:history="1">
        <w:r>
          <w:rPr>
            <w:color w:val="0000FF"/>
          </w:rPr>
          <w:t>5.4.3</w:t>
        </w:r>
      </w:hyperlink>
      <w:r>
        <w:t xml:space="preserve"> настоящего контракта, и не применяется в контракте в случае, если контракт заключается в соответствии с </w:t>
      </w:r>
      <w:hyperlink r:id="rId35" w:history="1">
        <w:r>
          <w:rPr>
            <w:color w:val="0000FF"/>
          </w:rPr>
          <w:t>частью 23 статьи 68</w:t>
        </w:r>
      </w:hyperlink>
      <w:r>
        <w:t xml:space="preserve"> Федерального закона N 44-ФЗ по цене за право заключения контракта.</w:t>
      </w:r>
    </w:p>
    <w:p w:rsidR="009E76DF" w:rsidRDefault="009E76DF">
      <w:pPr>
        <w:pStyle w:val="ConsPlusNormal"/>
        <w:spacing w:before="280"/>
        <w:ind w:firstLine="540"/>
        <w:jc w:val="both"/>
      </w:pPr>
      <w:r>
        <w:t>&lt;2&gt; Для Исполнителя с общим режимом налогообложения, в остальных случаях указывается, что сумма не облагается НДС.</w:t>
      </w:r>
    </w:p>
    <w:p w:rsidR="009E76DF" w:rsidRDefault="009E76DF">
      <w:pPr>
        <w:pStyle w:val="ConsPlusNormal"/>
        <w:jc w:val="both"/>
      </w:pPr>
    </w:p>
    <w:p w:rsidR="009E76DF" w:rsidRDefault="009E76DF">
      <w:pPr>
        <w:pStyle w:val="ConsPlusNormal"/>
        <w:ind w:firstLine="540"/>
        <w:jc w:val="both"/>
      </w:pPr>
      <w:bookmarkStart w:id="16" w:name="P243"/>
      <w:bookmarkEnd w:id="16"/>
      <w:r>
        <w:t>5.4.2. &lt;3&gt; Сумма выплаченного аванса учитывается Заказчиком и Исполнителем при расчетах за оказанные и принятые объемы услуг путем вычета суммы аванса из суммы платежа, причитающегося Исполнителю (при условии выплаты аванса).</w:t>
      </w:r>
    </w:p>
    <w:p w:rsidR="009E76DF" w:rsidRDefault="009E76DF">
      <w:pPr>
        <w:pStyle w:val="ConsPlusNormal"/>
        <w:spacing w:before="280"/>
        <w:ind w:firstLine="540"/>
        <w:jc w:val="both"/>
      </w:pPr>
      <w:r>
        <w:t>--------------------------------</w:t>
      </w:r>
    </w:p>
    <w:p w:rsidR="009E76DF" w:rsidRDefault="009E76DF">
      <w:pPr>
        <w:pStyle w:val="ConsPlusNormal"/>
        <w:spacing w:before="280"/>
        <w:ind w:firstLine="540"/>
        <w:jc w:val="both"/>
      </w:pPr>
      <w:r>
        <w:t xml:space="preserve">&lt;3&gt; Переменное условие, применяется Заказчиком, являющимся получателем средств бюджетов бюджетной системы Российской Федерации, в случаях, предусмотренных законодательством Российской Федерации, совместно с </w:t>
      </w:r>
      <w:hyperlink w:anchor="P234" w:history="1">
        <w:r>
          <w:rPr>
            <w:color w:val="0000FF"/>
          </w:rPr>
          <w:t>подпунктами 5.4.1</w:t>
        </w:r>
      </w:hyperlink>
      <w:r>
        <w:t xml:space="preserve"> и </w:t>
      </w:r>
      <w:hyperlink w:anchor="P247" w:history="1">
        <w:r>
          <w:rPr>
            <w:color w:val="0000FF"/>
          </w:rPr>
          <w:t>5.4.3</w:t>
        </w:r>
      </w:hyperlink>
      <w:r>
        <w:t xml:space="preserve"> настоящего контракта.</w:t>
      </w:r>
    </w:p>
    <w:p w:rsidR="009E76DF" w:rsidRDefault="009E76DF">
      <w:pPr>
        <w:pStyle w:val="ConsPlusNormal"/>
        <w:jc w:val="both"/>
      </w:pPr>
    </w:p>
    <w:p w:rsidR="009E76DF" w:rsidRDefault="009E76DF">
      <w:pPr>
        <w:pStyle w:val="ConsPlusNormal"/>
        <w:ind w:firstLine="540"/>
        <w:jc w:val="both"/>
      </w:pPr>
      <w:bookmarkStart w:id="17" w:name="P247"/>
      <w:bookmarkEnd w:id="17"/>
      <w:r>
        <w:t>5.4.3. &lt;4&gt; В случае неисполнения (ненадлежащего исполнения обязательств) по контракту Исполнитель обязан вернуть Заказчику выплаченный аванс в срок не позднее 10 (десяти) календарных дней с момента обращения Заказчика к Исполнителю с обоснованием причин такого возврата.</w:t>
      </w:r>
    </w:p>
    <w:p w:rsidR="009E76DF" w:rsidRDefault="009E76DF">
      <w:pPr>
        <w:pStyle w:val="ConsPlusNormal"/>
        <w:spacing w:before="280"/>
        <w:ind w:firstLine="540"/>
        <w:jc w:val="both"/>
      </w:pPr>
      <w:r>
        <w:t>--------------------------------</w:t>
      </w:r>
    </w:p>
    <w:p w:rsidR="009E76DF" w:rsidRDefault="009E76DF">
      <w:pPr>
        <w:pStyle w:val="ConsPlusNormal"/>
        <w:spacing w:before="280"/>
        <w:ind w:firstLine="540"/>
        <w:jc w:val="both"/>
      </w:pPr>
      <w:r>
        <w:t xml:space="preserve">&lt;4&gt; Переменное условие, применяется Заказчиком, являющимся получателем средств бюджетов бюджетной системы Российской Федерации, в случаях, предусмотренных законодательством Российской Федерации, </w:t>
      </w:r>
      <w:r>
        <w:lastRenderedPageBreak/>
        <w:t xml:space="preserve">совместно с </w:t>
      </w:r>
      <w:hyperlink w:anchor="P234" w:history="1">
        <w:r>
          <w:rPr>
            <w:color w:val="0000FF"/>
          </w:rPr>
          <w:t>подпунктами 5.4.1</w:t>
        </w:r>
      </w:hyperlink>
      <w:r>
        <w:t xml:space="preserve"> и </w:t>
      </w:r>
      <w:hyperlink w:anchor="P243" w:history="1">
        <w:r>
          <w:rPr>
            <w:color w:val="0000FF"/>
          </w:rPr>
          <w:t>5.4.2</w:t>
        </w:r>
      </w:hyperlink>
      <w:r>
        <w:t xml:space="preserve"> настоящего контракта.</w:t>
      </w:r>
    </w:p>
    <w:p w:rsidR="009E76DF" w:rsidRDefault="009E76DF">
      <w:pPr>
        <w:pStyle w:val="ConsPlusNormal"/>
        <w:jc w:val="both"/>
      </w:pPr>
    </w:p>
    <w:p w:rsidR="009E76DF" w:rsidRDefault="009E76DF">
      <w:pPr>
        <w:pStyle w:val="ConsPlusNormal"/>
        <w:ind w:firstLine="540"/>
        <w:jc w:val="both"/>
      </w:pPr>
      <w:r>
        <w:t xml:space="preserve">5.5. </w:t>
      </w:r>
      <w:hyperlink w:anchor="P255" w:history="1">
        <w:r>
          <w:rPr>
            <w:color w:val="0000FF"/>
          </w:rPr>
          <w:t>&lt;5&gt;</w:t>
        </w:r>
      </w:hyperlink>
      <w:r>
        <w:t xml:space="preserve"> В случае если срок оказания услуг по контракту составляет не более одного календарного месяца либо оказываемые Исполнителем услуги носят разовый характер, оплата оказанных услуг осуществляется Заказчиком в течение 30 (тридцати) календарных дней (в случае оказания услуги субъектом малого предпринимательства - 15 (пятнадцати) рабочих дней </w:t>
      </w:r>
      <w:hyperlink w:anchor="P256" w:history="1">
        <w:r>
          <w:rPr>
            <w:color w:val="0000FF"/>
          </w:rPr>
          <w:t>&lt;6&gt;</w:t>
        </w:r>
      </w:hyperlink>
      <w:r>
        <w:t>) с даты окончания срока оказания услуг Исполнителем, на основании подписанного Заказчиком Акта сдачи-приемки оказанных услуг, счета, счета-фактуры.</w:t>
      </w:r>
    </w:p>
    <w:p w:rsidR="009E76DF" w:rsidRDefault="009E76DF">
      <w:pPr>
        <w:pStyle w:val="ConsPlusNormal"/>
        <w:spacing w:before="280"/>
        <w:ind w:firstLine="540"/>
        <w:jc w:val="both"/>
      </w:pPr>
      <w:r>
        <w:t xml:space="preserve">5.6. </w:t>
      </w:r>
      <w:hyperlink w:anchor="P255" w:history="1">
        <w:r>
          <w:rPr>
            <w:color w:val="0000FF"/>
          </w:rPr>
          <w:t>&lt;5&gt;</w:t>
        </w:r>
      </w:hyperlink>
      <w:r>
        <w:t xml:space="preserve">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9E76DF" w:rsidRDefault="009E76DF">
      <w:pPr>
        <w:pStyle w:val="ConsPlusNormal"/>
        <w:spacing w:before="280"/>
        <w:ind w:firstLine="540"/>
        <w:jc w:val="both"/>
      </w:pPr>
      <w:r>
        <w:t xml:space="preserve">5.7. </w:t>
      </w:r>
      <w:hyperlink w:anchor="P255" w:history="1">
        <w:r>
          <w:rPr>
            <w:color w:val="0000FF"/>
          </w:rPr>
          <w:t>&lt;5&gt;</w:t>
        </w:r>
      </w:hyperlink>
      <w:r>
        <w:t xml:space="preserve"> Обязанности Заказчика по оплате услуги считаются исполненными с момента списания денежных средств со счета Заказчика.</w:t>
      </w:r>
    </w:p>
    <w:p w:rsidR="009E76DF" w:rsidRDefault="009E76DF">
      <w:pPr>
        <w:pStyle w:val="ConsPlusNormal"/>
        <w:spacing w:before="280"/>
        <w:ind w:firstLine="540"/>
        <w:jc w:val="both"/>
      </w:pPr>
      <w:r>
        <w:t>--------------------------------</w:t>
      </w:r>
    </w:p>
    <w:p w:rsidR="009E76DF" w:rsidRDefault="009E76DF">
      <w:pPr>
        <w:pStyle w:val="ConsPlusNormal"/>
        <w:spacing w:before="280"/>
        <w:ind w:firstLine="540"/>
        <w:jc w:val="both"/>
      </w:pPr>
      <w:bookmarkStart w:id="18" w:name="P255"/>
      <w:bookmarkEnd w:id="18"/>
      <w:r>
        <w:t xml:space="preserve">&lt;5&gt; Переменное условие, не применяется в контракте в случае, если контракт заключается в соответствии с </w:t>
      </w:r>
      <w:hyperlink r:id="rId36" w:history="1">
        <w:r>
          <w:rPr>
            <w:color w:val="0000FF"/>
          </w:rPr>
          <w:t>частью 23 статьи 68</w:t>
        </w:r>
      </w:hyperlink>
      <w:r>
        <w:t xml:space="preserve"> Федерального закона N 44-ФЗ по цене за право заключения контракта.</w:t>
      </w:r>
    </w:p>
    <w:p w:rsidR="009E76DF" w:rsidRDefault="009E76DF">
      <w:pPr>
        <w:pStyle w:val="ConsPlusNormal"/>
        <w:spacing w:before="280"/>
        <w:ind w:firstLine="540"/>
        <w:jc w:val="both"/>
      </w:pPr>
      <w:bookmarkStart w:id="19" w:name="P256"/>
      <w:bookmarkEnd w:id="19"/>
      <w:r>
        <w:t xml:space="preserve">&lt;6&gt; </w:t>
      </w:r>
      <w:hyperlink r:id="rId37" w:history="1">
        <w:r>
          <w:rPr>
            <w:color w:val="0000FF"/>
          </w:rPr>
          <w:t>Часть 8 статьи 30</w:t>
        </w:r>
      </w:hyperlink>
      <w:r>
        <w:t xml:space="preserve"> Федерального закона N 44-ФЗ.</w:t>
      </w:r>
    </w:p>
    <w:p w:rsidR="009E76DF" w:rsidRDefault="009E76DF">
      <w:pPr>
        <w:pStyle w:val="ConsPlusNormal"/>
        <w:jc w:val="both"/>
      </w:pPr>
    </w:p>
    <w:p w:rsidR="009E76DF" w:rsidRDefault="009E76DF">
      <w:pPr>
        <w:pStyle w:val="ConsPlusNormal"/>
        <w:jc w:val="center"/>
        <w:outlineLvl w:val="1"/>
      </w:pPr>
      <w:r>
        <w:t>6. Обеспечение исполнения контракта &lt;1&gt;</w:t>
      </w:r>
    </w:p>
    <w:p w:rsidR="009E76DF" w:rsidRDefault="009E76DF">
      <w:pPr>
        <w:pStyle w:val="ConsPlusNormal"/>
        <w:jc w:val="both"/>
      </w:pPr>
    </w:p>
    <w:p w:rsidR="009E76DF" w:rsidRDefault="009E76DF">
      <w:pPr>
        <w:pStyle w:val="ConsPlusNormal"/>
        <w:ind w:firstLine="540"/>
        <w:jc w:val="both"/>
      </w:pPr>
      <w:r>
        <w:t>--------------------------------</w:t>
      </w:r>
    </w:p>
    <w:p w:rsidR="009E76DF" w:rsidRDefault="009E76DF">
      <w:pPr>
        <w:pStyle w:val="ConsPlusNormal"/>
        <w:spacing w:before="280"/>
        <w:ind w:firstLine="540"/>
        <w:jc w:val="both"/>
      </w:pPr>
      <w:r>
        <w:t>&lt;1&gt; Переменные условия, включаются в контракт в случае, если требование об обеспечении исполнения контракта установлено Заказчиком.</w:t>
      </w:r>
    </w:p>
    <w:p w:rsidR="009E76DF" w:rsidRDefault="009E76DF">
      <w:pPr>
        <w:pStyle w:val="ConsPlusNormal"/>
        <w:jc w:val="both"/>
      </w:pPr>
    </w:p>
    <w:p w:rsidR="009E76DF" w:rsidRDefault="009E76DF">
      <w:pPr>
        <w:pStyle w:val="ConsPlusNonformat"/>
        <w:jc w:val="both"/>
      </w:pPr>
      <w:r>
        <w:t xml:space="preserve">    6.1.   Исполнитель   представляет   Заказчику   </w:t>
      </w:r>
      <w:proofErr w:type="gramStart"/>
      <w:r>
        <w:t>обеспечение  исполнения</w:t>
      </w:r>
      <w:proofErr w:type="gramEnd"/>
    </w:p>
    <w:p w:rsidR="009E76DF" w:rsidRDefault="009E76DF">
      <w:pPr>
        <w:pStyle w:val="ConsPlusNonformat"/>
        <w:jc w:val="both"/>
      </w:pPr>
      <w:proofErr w:type="gramStart"/>
      <w:r>
        <w:t>контракта  в</w:t>
      </w:r>
      <w:proofErr w:type="gramEnd"/>
      <w:r>
        <w:t xml:space="preserve">  форме _______________________________________________________</w:t>
      </w:r>
    </w:p>
    <w:p w:rsidR="009E76DF" w:rsidRDefault="009E76DF">
      <w:pPr>
        <w:pStyle w:val="ConsPlusNonformat"/>
        <w:jc w:val="both"/>
      </w:pPr>
      <w:r>
        <w:t>на сумму ___________________________________________________________ рублей</w:t>
      </w:r>
    </w:p>
    <w:p w:rsidR="009E76DF" w:rsidRDefault="009E76DF">
      <w:pPr>
        <w:pStyle w:val="ConsPlusNonformat"/>
        <w:jc w:val="both"/>
      </w:pPr>
      <w:r>
        <w:t xml:space="preserve">                               (сумма прописью)</w:t>
      </w:r>
    </w:p>
    <w:p w:rsidR="009E76DF" w:rsidRDefault="009E76DF">
      <w:pPr>
        <w:pStyle w:val="ConsPlusNonformat"/>
        <w:jc w:val="both"/>
      </w:pPr>
      <w:r>
        <w:t xml:space="preserve">__ </w:t>
      </w:r>
      <w:proofErr w:type="gramStart"/>
      <w:r>
        <w:t>копеек,  эквивалентную</w:t>
      </w:r>
      <w:proofErr w:type="gramEnd"/>
      <w:r>
        <w:t xml:space="preserve"> __ процентам  от  начальной  (максимальной)  цены</w:t>
      </w:r>
    </w:p>
    <w:p w:rsidR="009E76DF" w:rsidRDefault="009E76DF">
      <w:pPr>
        <w:pStyle w:val="ConsPlusNonformat"/>
        <w:jc w:val="both"/>
      </w:pPr>
      <w:r>
        <w:t>контракта.</w:t>
      </w:r>
    </w:p>
    <w:p w:rsidR="009E76DF" w:rsidRDefault="009E76DF">
      <w:pPr>
        <w:pStyle w:val="ConsPlusNormal"/>
        <w:ind w:firstLine="540"/>
        <w:jc w:val="both"/>
      </w:pPr>
      <w:r>
        <w:t xml:space="preserve">Исполнитель освобождается от предоставления обеспечения исполнения контракта, в том числе с учетом положений </w:t>
      </w:r>
      <w:hyperlink r:id="rId38" w:history="1">
        <w:r>
          <w:rPr>
            <w:color w:val="0000FF"/>
          </w:rPr>
          <w:t>статьи 37</w:t>
        </w:r>
      </w:hyperlink>
      <w:r>
        <w:t xml:space="preserve"> Федерального закона N 44-ФЗ, в случаях, установленных </w:t>
      </w:r>
      <w:hyperlink r:id="rId39" w:history="1">
        <w:r>
          <w:rPr>
            <w:color w:val="0000FF"/>
          </w:rPr>
          <w:t>частью 8.1 статьи 96</w:t>
        </w:r>
      </w:hyperlink>
      <w:r>
        <w:t xml:space="preserve"> Федерального закона N 44-ФЗ.</w:t>
      </w:r>
    </w:p>
    <w:p w:rsidR="009E76DF" w:rsidRDefault="009E76DF">
      <w:pPr>
        <w:pStyle w:val="ConsPlusNormal"/>
        <w:spacing w:before="280"/>
        <w:ind w:firstLine="540"/>
        <w:jc w:val="both"/>
      </w:pPr>
      <w:r>
        <w:t xml:space="preserve">В случае если предложенная Исполнителем цена контракта (сумма цен услуг) снижена на 25 процентов и более по отношению к начальной (максимальной) цене контракта (начальной сумме цен услуг), обеспечение исполнения контракта предоставляется в соответствии со </w:t>
      </w:r>
      <w:hyperlink r:id="rId40" w:history="1">
        <w:r>
          <w:rPr>
            <w:color w:val="0000FF"/>
          </w:rPr>
          <w:t>статьей 37</w:t>
        </w:r>
      </w:hyperlink>
      <w:r>
        <w:t xml:space="preserve"> </w:t>
      </w:r>
      <w:r>
        <w:lastRenderedPageBreak/>
        <w:t>Федерального закона N 44-ФЗ.</w:t>
      </w:r>
    </w:p>
    <w:p w:rsidR="009E76DF" w:rsidRDefault="009E76DF">
      <w:pPr>
        <w:pStyle w:val="ConsPlusNormal"/>
        <w:spacing w:before="280"/>
        <w:ind w:firstLine="540"/>
        <w:jc w:val="both"/>
      </w:pPr>
      <w:r>
        <w:t xml:space="preserve">6.2. Исполнение контракта обеспечивается предоставлением банковской гарантии, выданной банком и соответствующей требованиям </w:t>
      </w:r>
      <w:hyperlink r:id="rId41" w:history="1">
        <w:r>
          <w:rPr>
            <w:color w:val="0000FF"/>
          </w:rPr>
          <w:t>статьи 45</w:t>
        </w:r>
      </w:hyperlink>
      <w:r>
        <w:t xml:space="preserve"> Федерального закона N 44-ФЗ,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w:t>
      </w:r>
    </w:p>
    <w:p w:rsidR="009E76DF" w:rsidRDefault="009E76DF">
      <w:pPr>
        <w:pStyle w:val="ConsPlusNormal"/>
        <w:spacing w:before="280"/>
        <w:ind w:firstLine="540"/>
        <w:jc w:val="both"/>
      </w:pPr>
      <w:r>
        <w:t xml:space="preserve">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со </w:t>
      </w:r>
      <w:hyperlink r:id="rId42" w:history="1">
        <w:r>
          <w:rPr>
            <w:color w:val="0000FF"/>
          </w:rPr>
          <w:t>статьей 95</w:t>
        </w:r>
      </w:hyperlink>
      <w:r>
        <w:t xml:space="preserve"> Федерального закона N 44-ФЗ.</w:t>
      </w:r>
    </w:p>
    <w:p w:rsidR="009E76DF" w:rsidRDefault="009E76DF">
      <w:pPr>
        <w:pStyle w:val="ConsPlusNormal"/>
        <w:spacing w:before="280"/>
        <w:ind w:firstLine="540"/>
        <w:jc w:val="both"/>
      </w:pPr>
      <w:bookmarkStart w:id="20" w:name="P273"/>
      <w:bookmarkEnd w:id="20"/>
      <w:r>
        <w:t xml:space="preserve">6.3. Денежные средства, внесенные Исполнителем в качестве обеспечения исполнения контракта (часть этих денежных средств в случае уменьшения размера обеспечения исполнения контракта в соответствии с </w:t>
      </w:r>
      <w:hyperlink w:anchor="P281" w:history="1">
        <w:r>
          <w:rPr>
            <w:color w:val="0000FF"/>
          </w:rPr>
          <w:t>пунктами 6.5</w:t>
        </w:r>
      </w:hyperlink>
      <w:r>
        <w:t xml:space="preserve"> - </w:t>
      </w:r>
      <w:hyperlink w:anchor="P283" w:history="1">
        <w:r>
          <w:rPr>
            <w:color w:val="0000FF"/>
          </w:rPr>
          <w:t>6.7</w:t>
        </w:r>
      </w:hyperlink>
      <w:r>
        <w:t xml:space="preserve"> настоящего контракта), возвращаются Исполнителю не позднее 30 (тридцати) календарных дней (в случае оказания услуги субъектом малого предпринимательства - 15 (пятнадцати) дней &lt;2&gt;) с даты исполнения Исполнителем обязательств, предусмотренных контрактом. Денежные средства перечисляются по банковским реквизитам Исполнителя, указанным в настоящем контракте.</w:t>
      </w:r>
    </w:p>
    <w:p w:rsidR="009E76DF" w:rsidRDefault="009E76DF">
      <w:pPr>
        <w:pStyle w:val="ConsPlusNormal"/>
        <w:spacing w:before="280"/>
        <w:ind w:firstLine="540"/>
        <w:jc w:val="both"/>
      </w:pPr>
      <w:r>
        <w:t>--------------------------------</w:t>
      </w:r>
    </w:p>
    <w:p w:rsidR="009E76DF" w:rsidRDefault="009E76DF">
      <w:pPr>
        <w:pStyle w:val="ConsPlusNormal"/>
        <w:spacing w:before="280"/>
        <w:ind w:firstLine="540"/>
        <w:jc w:val="both"/>
      </w:pPr>
      <w:r>
        <w:t xml:space="preserve">&lt;2&gt; </w:t>
      </w:r>
      <w:hyperlink r:id="rId43" w:history="1">
        <w:r>
          <w:rPr>
            <w:color w:val="0000FF"/>
          </w:rPr>
          <w:t>Часть 27 статьи 34</w:t>
        </w:r>
      </w:hyperlink>
      <w:r>
        <w:t xml:space="preserve"> Федерального закона N 44-ФЗ.</w:t>
      </w:r>
    </w:p>
    <w:p w:rsidR="009E76DF" w:rsidRDefault="009E76DF">
      <w:pPr>
        <w:pStyle w:val="ConsPlusNormal"/>
        <w:jc w:val="both"/>
      </w:pPr>
    </w:p>
    <w:p w:rsidR="009E76DF" w:rsidRDefault="009E76DF">
      <w:pPr>
        <w:pStyle w:val="ConsPlusNormal"/>
        <w:ind w:firstLine="540"/>
        <w:jc w:val="both"/>
      </w:pPr>
      <w:r>
        <w:t>6.4. &lt;3&gt;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E76DF" w:rsidRDefault="009E76DF">
      <w:pPr>
        <w:pStyle w:val="ConsPlusNormal"/>
        <w:spacing w:before="280"/>
        <w:ind w:firstLine="540"/>
        <w:jc w:val="both"/>
      </w:pPr>
      <w:r>
        <w:t>--------------------------------</w:t>
      </w:r>
    </w:p>
    <w:p w:rsidR="009E76DF" w:rsidRDefault="009E76DF">
      <w:pPr>
        <w:pStyle w:val="ConsPlusNormal"/>
        <w:spacing w:before="280"/>
        <w:ind w:firstLine="540"/>
        <w:jc w:val="both"/>
      </w:pPr>
      <w:r>
        <w:t>&lt;3&gt; Переменное условие, включается в контракт в случае установления такого требования Заказчиком в извещении об осуществлении закупки, документации о закупке.</w:t>
      </w:r>
    </w:p>
    <w:p w:rsidR="009E76DF" w:rsidRDefault="009E76DF">
      <w:pPr>
        <w:pStyle w:val="ConsPlusNormal"/>
        <w:jc w:val="both"/>
      </w:pPr>
    </w:p>
    <w:p w:rsidR="009E76DF" w:rsidRDefault="009E76DF">
      <w:pPr>
        <w:pStyle w:val="ConsPlusNormal"/>
        <w:ind w:firstLine="540"/>
        <w:jc w:val="both"/>
      </w:pPr>
      <w:bookmarkStart w:id="21" w:name="P281"/>
      <w:bookmarkEnd w:id="21"/>
      <w:r>
        <w:t xml:space="preserve">6.5.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w:t>
      </w:r>
      <w:r>
        <w:lastRenderedPageBreak/>
        <w:t xml:space="preserve">исполнения контракта, размер которого может быть уменьшен в порядке и случаях, которые предусмотрены </w:t>
      </w:r>
      <w:hyperlink w:anchor="P283" w:history="1">
        <w:r>
          <w:rPr>
            <w:color w:val="0000FF"/>
          </w:rPr>
          <w:t>пунктами 6.7</w:t>
        </w:r>
      </w:hyperlink>
      <w:r>
        <w:t xml:space="preserve"> и </w:t>
      </w:r>
      <w:hyperlink w:anchor="P288" w:history="1">
        <w:r>
          <w:rPr>
            <w:color w:val="0000FF"/>
          </w:rPr>
          <w:t>6.8</w:t>
        </w:r>
      </w:hyperlink>
      <w:r>
        <w:t xml:space="preserve"> настоящего контракта.</w:t>
      </w:r>
    </w:p>
    <w:p w:rsidR="009E76DF" w:rsidRDefault="009E76DF">
      <w:pPr>
        <w:pStyle w:val="ConsPlusNormal"/>
        <w:spacing w:before="280"/>
        <w:ind w:firstLine="540"/>
        <w:jc w:val="both"/>
      </w:pPr>
      <w:bookmarkStart w:id="22" w:name="P282"/>
      <w:bookmarkEnd w:id="22"/>
      <w:r>
        <w:t xml:space="preserve">6.6.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83" w:history="1">
        <w:r>
          <w:rPr>
            <w:color w:val="0000FF"/>
          </w:rPr>
          <w:t>пунктами 6.7</w:t>
        </w:r>
      </w:hyperlink>
      <w:r>
        <w:t xml:space="preserve"> и </w:t>
      </w:r>
      <w:hyperlink w:anchor="P288" w:history="1">
        <w:r>
          <w:rPr>
            <w:color w:val="0000FF"/>
          </w:rPr>
          <w:t>6.8</w:t>
        </w:r>
      </w:hyperlink>
      <w:r>
        <w:t xml:space="preserve"> настоящего контракта.</w:t>
      </w:r>
    </w:p>
    <w:p w:rsidR="009E76DF" w:rsidRDefault="009E76DF">
      <w:pPr>
        <w:pStyle w:val="ConsPlusNormal"/>
        <w:spacing w:before="280"/>
        <w:ind w:firstLine="540"/>
        <w:jc w:val="both"/>
      </w:pPr>
      <w:bookmarkStart w:id="23" w:name="P283"/>
      <w:bookmarkEnd w:id="23"/>
      <w:r>
        <w:t xml:space="preserve">6.7.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&lt;1&gt;.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w:anchor="P273" w:history="1">
        <w:r>
          <w:rPr>
            <w:color w:val="0000FF"/>
          </w:rPr>
          <w:t>пунктом 6.3</w:t>
        </w:r>
      </w:hyperlink>
      <w: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9E76DF" w:rsidRDefault="009E76DF">
      <w:pPr>
        <w:pStyle w:val="ConsPlusNormal"/>
        <w:jc w:val="both"/>
      </w:pPr>
    </w:p>
    <w:p w:rsidR="009E76DF" w:rsidRDefault="009E76DF">
      <w:pPr>
        <w:pStyle w:val="ConsPlusNormal"/>
        <w:ind w:firstLine="540"/>
        <w:jc w:val="both"/>
      </w:pPr>
      <w:r>
        <w:t>--------------------------------</w:t>
      </w:r>
    </w:p>
    <w:p w:rsidR="009E76DF" w:rsidRDefault="009E76DF">
      <w:pPr>
        <w:pStyle w:val="ConsPlusNormal"/>
        <w:spacing w:before="280"/>
        <w:ind w:firstLine="540"/>
        <w:jc w:val="both"/>
      </w:pPr>
      <w:r>
        <w:t xml:space="preserve">&lt;1&gt; </w:t>
      </w:r>
      <w:hyperlink r:id="rId44" w:history="1">
        <w:r>
          <w:rPr>
            <w:color w:val="0000FF"/>
          </w:rPr>
          <w:t>Статья 103</w:t>
        </w:r>
      </w:hyperlink>
      <w:r>
        <w:t xml:space="preserve"> Федерального закона N 44-ФЗ.</w:t>
      </w:r>
    </w:p>
    <w:p w:rsidR="009E76DF" w:rsidRDefault="009E76DF">
      <w:pPr>
        <w:pStyle w:val="ConsPlusNormal"/>
        <w:jc w:val="both"/>
      </w:pPr>
    </w:p>
    <w:p w:rsidR="009E76DF" w:rsidRDefault="009E76DF">
      <w:pPr>
        <w:pStyle w:val="ConsPlusNormal"/>
        <w:ind w:firstLine="540"/>
        <w:jc w:val="both"/>
      </w:pPr>
      <w:bookmarkStart w:id="24" w:name="P288"/>
      <w:bookmarkEnd w:id="24"/>
      <w:r>
        <w:t xml:space="preserve">6.8. Предусмотренное </w:t>
      </w:r>
      <w:hyperlink w:anchor="P281" w:history="1">
        <w:r>
          <w:rPr>
            <w:color w:val="0000FF"/>
          </w:rPr>
          <w:t>пунктами 6.5</w:t>
        </w:r>
      </w:hyperlink>
      <w:r>
        <w:t xml:space="preserve"> и </w:t>
      </w:r>
      <w:hyperlink w:anchor="P282" w:history="1">
        <w:r>
          <w:rPr>
            <w:color w:val="0000FF"/>
          </w:rPr>
          <w:t>6.6</w:t>
        </w:r>
      </w:hyperlink>
      <w: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9E76DF" w:rsidRDefault="009E76DF">
      <w:pPr>
        <w:pStyle w:val="ConsPlusNormal"/>
        <w:spacing w:before="280"/>
        <w:ind w:firstLine="540"/>
        <w:jc w:val="both"/>
      </w:pPr>
      <w:r>
        <w:t xml:space="preserve">6.9. В случае отзыва в соответствии с законодательством Российской </w:t>
      </w:r>
      <w:r>
        <w:lastRenderedPageBreak/>
        <w:t xml:space="preserve">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предоставляет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82" w:history="1">
        <w:r>
          <w:rPr>
            <w:color w:val="0000FF"/>
          </w:rPr>
          <w:t>пунктами 6.6</w:t>
        </w:r>
      </w:hyperlink>
      <w:r>
        <w:t xml:space="preserve"> - </w:t>
      </w:r>
      <w:hyperlink w:anchor="P288" w:history="1">
        <w:r>
          <w:rPr>
            <w:color w:val="0000FF"/>
          </w:rPr>
          <w:t>6.8</w:t>
        </w:r>
      </w:hyperlink>
      <w:r>
        <w:t xml:space="preserve"> настоящего контракта.</w:t>
      </w:r>
    </w:p>
    <w:p w:rsidR="009E76DF" w:rsidRDefault="009E76DF">
      <w:pPr>
        <w:pStyle w:val="ConsPlusNormal"/>
        <w:jc w:val="both"/>
      </w:pPr>
    </w:p>
    <w:p w:rsidR="009E76DF" w:rsidRDefault="009E76DF">
      <w:pPr>
        <w:pStyle w:val="ConsPlusNormal"/>
        <w:jc w:val="center"/>
        <w:outlineLvl w:val="1"/>
      </w:pPr>
      <w:r>
        <w:t>7. Ответственность Сторон</w:t>
      </w:r>
    </w:p>
    <w:p w:rsidR="009E76DF" w:rsidRDefault="009E76DF">
      <w:pPr>
        <w:pStyle w:val="ConsPlusNormal"/>
        <w:jc w:val="both"/>
      </w:pPr>
    </w:p>
    <w:p w:rsidR="009E76DF" w:rsidRDefault="009E76DF">
      <w:pPr>
        <w:pStyle w:val="ConsPlusNormal"/>
        <w:ind w:firstLine="540"/>
        <w:jc w:val="both"/>
      </w:pPr>
      <w:r>
        <w:t>7.1.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9E76DF" w:rsidRDefault="009E76DF">
      <w:pPr>
        <w:pStyle w:val="ConsPlusNormal"/>
        <w:spacing w:before="280"/>
        <w:ind w:firstLine="540"/>
        <w:jc w:val="both"/>
      </w:pPr>
      <w:r>
        <w:t>7.2.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E76DF" w:rsidRDefault="009E76DF">
      <w:pPr>
        <w:pStyle w:val="ConsPlusNormal"/>
        <w:spacing w:before="280"/>
        <w:ind w:firstLine="540"/>
        <w:jc w:val="both"/>
      </w:pPr>
      <w:r>
        <w:t>7.3. &lt;1&gt;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следующем порядке:</w:t>
      </w:r>
    </w:p>
    <w:p w:rsidR="009E76DF" w:rsidRDefault="009E76DF">
      <w:pPr>
        <w:pStyle w:val="ConsPlusNormal"/>
        <w:spacing w:before="280"/>
        <w:ind w:firstLine="540"/>
        <w:jc w:val="both"/>
      </w:pPr>
      <w:r>
        <w:t>--------------------------------</w:t>
      </w:r>
    </w:p>
    <w:p w:rsidR="009E76DF" w:rsidRDefault="009E76DF">
      <w:pPr>
        <w:pStyle w:val="ConsPlusNormal"/>
        <w:spacing w:before="280"/>
        <w:ind w:firstLine="540"/>
        <w:jc w:val="both"/>
      </w:pPr>
      <w:r>
        <w:t xml:space="preserve">&lt;1&gt; </w:t>
      </w:r>
      <w:hyperlink r:id="rId45" w:history="1">
        <w:r>
          <w:rPr>
            <w:color w:val="0000FF"/>
          </w:rPr>
          <w:t>Пункт 9</w:t>
        </w:r>
      </w:hyperlink>
      <w: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N 1042 (Собрание законодательства Российской Федерации, 2017, N 36 ст. 5458; 2019, N 32 ст. 4721) (далее - Правила).</w:t>
      </w:r>
    </w:p>
    <w:p w:rsidR="009E76DF" w:rsidRDefault="009E76DF">
      <w:pPr>
        <w:pStyle w:val="ConsPlusNormal"/>
        <w:jc w:val="both"/>
      </w:pPr>
    </w:p>
    <w:p w:rsidR="009E76DF" w:rsidRDefault="009E76DF">
      <w:pPr>
        <w:pStyle w:val="ConsPlusNormal"/>
        <w:ind w:firstLine="540"/>
        <w:jc w:val="both"/>
      </w:pPr>
      <w:r>
        <w:t>а) 1000 рублей, если цена контракта не превышает 3 млн рублей (включительно);</w:t>
      </w:r>
    </w:p>
    <w:p w:rsidR="009E76DF" w:rsidRDefault="009E76DF">
      <w:pPr>
        <w:pStyle w:val="ConsPlusNormal"/>
        <w:spacing w:before="280"/>
        <w:ind w:firstLine="540"/>
        <w:jc w:val="both"/>
      </w:pPr>
      <w:r>
        <w:t>б) 5000 рублей, если цена контракта составляет от 3 млн рублей до 50 млн рублей (включительно);</w:t>
      </w:r>
    </w:p>
    <w:p w:rsidR="009E76DF" w:rsidRDefault="009E76DF">
      <w:pPr>
        <w:pStyle w:val="ConsPlusNormal"/>
        <w:spacing w:before="280"/>
        <w:ind w:firstLine="540"/>
        <w:jc w:val="both"/>
      </w:pPr>
      <w:r>
        <w:t xml:space="preserve">в) 10000 рублей, если цена контракта составляет от 50 млн рублей до 100 </w:t>
      </w:r>
      <w:r>
        <w:lastRenderedPageBreak/>
        <w:t>млн рублей (включительно);</w:t>
      </w:r>
    </w:p>
    <w:p w:rsidR="009E76DF" w:rsidRDefault="009E76DF">
      <w:pPr>
        <w:pStyle w:val="ConsPlusNormal"/>
        <w:spacing w:before="280"/>
        <w:ind w:firstLine="540"/>
        <w:jc w:val="both"/>
      </w:pPr>
      <w:r>
        <w:t>г) 100000 рублей, если цена контракта превышает 100 млн рублей.</w:t>
      </w:r>
    </w:p>
    <w:p w:rsidR="009E76DF" w:rsidRDefault="009E76DF">
      <w:pPr>
        <w:pStyle w:val="ConsPlusNormal"/>
        <w:spacing w:before="280"/>
        <w:ind w:firstLine="540"/>
        <w:jc w:val="both"/>
      </w:pPr>
      <w:r>
        <w:t>7.4. &lt;1&gt;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E76DF" w:rsidRDefault="009E76DF">
      <w:pPr>
        <w:pStyle w:val="ConsPlusNormal"/>
        <w:spacing w:before="280"/>
        <w:ind w:firstLine="540"/>
        <w:jc w:val="both"/>
      </w:pPr>
      <w:r>
        <w:t>--------------------------------</w:t>
      </w:r>
    </w:p>
    <w:p w:rsidR="009E76DF" w:rsidRDefault="009E76DF">
      <w:pPr>
        <w:pStyle w:val="ConsPlusNormal"/>
        <w:spacing w:before="280"/>
        <w:ind w:firstLine="540"/>
        <w:jc w:val="both"/>
      </w:pPr>
      <w:r>
        <w:t xml:space="preserve">&lt;1&gt; </w:t>
      </w:r>
      <w:hyperlink r:id="rId46" w:history="1">
        <w:r>
          <w:rPr>
            <w:color w:val="0000FF"/>
          </w:rPr>
          <w:t>Пункт 12</w:t>
        </w:r>
      </w:hyperlink>
      <w:r>
        <w:t xml:space="preserve"> Правил.</w:t>
      </w:r>
    </w:p>
    <w:p w:rsidR="009E76DF" w:rsidRDefault="009E76DF">
      <w:pPr>
        <w:pStyle w:val="ConsPlusNormal"/>
        <w:jc w:val="both"/>
      </w:pPr>
    </w:p>
    <w:p w:rsidR="009E76DF" w:rsidRDefault="009E76DF">
      <w:pPr>
        <w:pStyle w:val="ConsPlusNormal"/>
        <w:ind w:firstLine="540"/>
        <w:jc w:val="both"/>
      </w:pPr>
      <w:r>
        <w:t>7.5.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Исполнителя.</w:t>
      </w:r>
    </w:p>
    <w:p w:rsidR="009E76DF" w:rsidRDefault="009E76DF">
      <w:pPr>
        <w:pStyle w:val="ConsPlusNormal"/>
        <w:spacing w:before="280"/>
        <w:ind w:firstLine="540"/>
        <w:jc w:val="both"/>
      </w:pPr>
      <w:r>
        <w:t xml:space="preserve">7.6. &lt;2&gt;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следующем порядке (за исключением случаев, предусмотренных </w:t>
      </w:r>
      <w:hyperlink w:anchor="P321" w:history="1">
        <w:r>
          <w:rPr>
            <w:color w:val="0000FF"/>
          </w:rPr>
          <w:t>пунктами 7.7</w:t>
        </w:r>
      </w:hyperlink>
      <w:r>
        <w:t xml:space="preserve"> - </w:t>
      </w:r>
      <w:hyperlink w:anchor="P337" w:history="1">
        <w:r>
          <w:rPr>
            <w:color w:val="0000FF"/>
          </w:rPr>
          <w:t>7.9</w:t>
        </w:r>
      </w:hyperlink>
      <w:r>
        <w:t xml:space="preserve"> настоящего контракта):</w:t>
      </w:r>
    </w:p>
    <w:p w:rsidR="009E76DF" w:rsidRDefault="009E76DF">
      <w:pPr>
        <w:pStyle w:val="ConsPlusNormal"/>
        <w:spacing w:before="280"/>
        <w:ind w:firstLine="540"/>
        <w:jc w:val="both"/>
      </w:pPr>
      <w:r>
        <w:t>--------------------------------</w:t>
      </w:r>
    </w:p>
    <w:p w:rsidR="009E76DF" w:rsidRDefault="009E76DF">
      <w:pPr>
        <w:pStyle w:val="ConsPlusNormal"/>
        <w:spacing w:before="280"/>
        <w:ind w:firstLine="540"/>
        <w:jc w:val="both"/>
      </w:pPr>
      <w:r>
        <w:t xml:space="preserve">&lt;2&gt; </w:t>
      </w:r>
      <w:hyperlink r:id="rId47" w:history="1">
        <w:r>
          <w:rPr>
            <w:color w:val="0000FF"/>
          </w:rPr>
          <w:t>Пункт 3</w:t>
        </w:r>
      </w:hyperlink>
      <w:r>
        <w:t xml:space="preserve"> Правил.</w:t>
      </w:r>
    </w:p>
    <w:p w:rsidR="009E76DF" w:rsidRDefault="009E76DF">
      <w:pPr>
        <w:pStyle w:val="ConsPlusNormal"/>
        <w:jc w:val="both"/>
      </w:pPr>
    </w:p>
    <w:p w:rsidR="009E76DF" w:rsidRDefault="009E76DF">
      <w:pPr>
        <w:pStyle w:val="ConsPlusNormal"/>
        <w:ind w:firstLine="540"/>
        <w:jc w:val="both"/>
      </w:pPr>
      <w:r>
        <w:t>а) 10 процентов цены контракта (этапа) в случае, если цена контракта (этапа) не превышает 3 млн рублей;</w:t>
      </w:r>
    </w:p>
    <w:p w:rsidR="009E76DF" w:rsidRDefault="009E76DF">
      <w:pPr>
        <w:pStyle w:val="ConsPlusNormal"/>
        <w:spacing w:before="280"/>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rsidR="009E76DF" w:rsidRDefault="009E76DF">
      <w:pPr>
        <w:pStyle w:val="ConsPlusNormal"/>
        <w:spacing w:before="280"/>
        <w:ind w:firstLine="540"/>
        <w:jc w:val="both"/>
      </w:pPr>
      <w:r>
        <w:t>в) 1 процент цены контракта (этапа) в случае, если цена контракта (этапа) составляет от 50 млн рублей до 100 млн рублей (включительно);</w:t>
      </w:r>
    </w:p>
    <w:p w:rsidR="009E76DF" w:rsidRDefault="009E76DF">
      <w:pPr>
        <w:pStyle w:val="ConsPlusNormal"/>
        <w:spacing w:before="280"/>
        <w:ind w:firstLine="540"/>
        <w:jc w:val="both"/>
      </w:pPr>
      <w:r>
        <w:t>г) 0,5 процента цены контракта (этапа) в случае, если цена контракта (этапа) составляет от 100 млн рублей до 500 млн рублей (включительно);</w:t>
      </w:r>
    </w:p>
    <w:p w:rsidR="009E76DF" w:rsidRDefault="009E76DF">
      <w:pPr>
        <w:pStyle w:val="ConsPlusNormal"/>
        <w:spacing w:before="280"/>
        <w:ind w:firstLine="540"/>
        <w:jc w:val="both"/>
      </w:pPr>
      <w:r>
        <w:t>д) 0,4 процента цены контракта (этапа) в случае, если цена контракта (этапа) составляет от 500 млн рублей до 1 млрд рублей (включительно);</w:t>
      </w:r>
    </w:p>
    <w:p w:rsidR="009E76DF" w:rsidRDefault="009E76DF">
      <w:pPr>
        <w:pStyle w:val="ConsPlusNormal"/>
        <w:spacing w:before="280"/>
        <w:ind w:firstLine="540"/>
        <w:jc w:val="both"/>
      </w:pPr>
      <w:r>
        <w:t>е) 0,3 процента цены контракта (этапа) в случае, если цена контракта (этапа) составляет от 1 млрд рублей до 2 млрд рублей (включительно);</w:t>
      </w:r>
    </w:p>
    <w:p w:rsidR="009E76DF" w:rsidRDefault="009E76DF">
      <w:pPr>
        <w:pStyle w:val="ConsPlusNormal"/>
        <w:spacing w:before="280"/>
        <w:ind w:firstLine="540"/>
        <w:jc w:val="both"/>
      </w:pPr>
      <w:r>
        <w:t xml:space="preserve">ж) 0,25 процента цены контракта (этапа) в случае, если цена контракта </w:t>
      </w:r>
      <w:r>
        <w:lastRenderedPageBreak/>
        <w:t>(этапа) составляет от 2 млрд рублей до 5 млрд рублей (включительно);</w:t>
      </w:r>
    </w:p>
    <w:p w:rsidR="009E76DF" w:rsidRDefault="009E76DF">
      <w:pPr>
        <w:pStyle w:val="ConsPlusNormal"/>
        <w:spacing w:before="280"/>
        <w:ind w:firstLine="540"/>
        <w:jc w:val="both"/>
      </w:pPr>
      <w:r>
        <w:t>з) 0,2 процента цены контракта (этапа) в случае, если цена контракта (этапа) составляет от 5 млрд рублей до 10 млрд рублей (включительно);</w:t>
      </w:r>
    </w:p>
    <w:p w:rsidR="009E76DF" w:rsidRDefault="009E76DF">
      <w:pPr>
        <w:pStyle w:val="ConsPlusNormal"/>
        <w:spacing w:before="280"/>
        <w:ind w:firstLine="540"/>
        <w:jc w:val="both"/>
      </w:pPr>
      <w:r>
        <w:t>и) 0,1 процента цены контракта (этапа) в случае, если цена контракта (этапа) превышает 10 млрд рублей.</w:t>
      </w:r>
    </w:p>
    <w:p w:rsidR="009E76DF" w:rsidRDefault="009E76DF">
      <w:pPr>
        <w:pStyle w:val="ConsPlusNormal"/>
        <w:spacing w:before="280"/>
        <w:ind w:firstLine="540"/>
        <w:jc w:val="both"/>
      </w:pPr>
      <w:bookmarkStart w:id="25" w:name="P321"/>
      <w:bookmarkEnd w:id="25"/>
      <w:r>
        <w:t xml:space="preserve">7.7. &lt;3&gt;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48" w:history="1">
        <w:r>
          <w:rPr>
            <w:color w:val="0000FF"/>
          </w:rPr>
          <w:t>пунктом 1 части 1 статьи 30</w:t>
        </w:r>
      </w:hyperlink>
      <w:r>
        <w:t xml:space="preserve"> Федерального закона N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9E76DF" w:rsidRDefault="009E76DF">
      <w:pPr>
        <w:pStyle w:val="ConsPlusNormal"/>
        <w:spacing w:before="280"/>
        <w:ind w:firstLine="540"/>
        <w:jc w:val="both"/>
      </w:pPr>
      <w:r>
        <w:t>--------------------------------</w:t>
      </w:r>
    </w:p>
    <w:p w:rsidR="009E76DF" w:rsidRDefault="009E76DF">
      <w:pPr>
        <w:pStyle w:val="ConsPlusNormal"/>
        <w:spacing w:before="280"/>
        <w:ind w:firstLine="540"/>
        <w:jc w:val="both"/>
      </w:pPr>
      <w:r>
        <w:t xml:space="preserve">&lt;3&gt; </w:t>
      </w:r>
      <w:hyperlink r:id="rId49" w:history="1">
        <w:r>
          <w:rPr>
            <w:color w:val="0000FF"/>
          </w:rPr>
          <w:t>Пункт 4</w:t>
        </w:r>
      </w:hyperlink>
      <w:r>
        <w:t xml:space="preserve"> Правил.</w:t>
      </w:r>
    </w:p>
    <w:p w:rsidR="009E76DF" w:rsidRDefault="009E76DF">
      <w:pPr>
        <w:pStyle w:val="ConsPlusNormal"/>
        <w:jc w:val="both"/>
      </w:pPr>
    </w:p>
    <w:p w:rsidR="009E76DF" w:rsidRDefault="009E76DF">
      <w:pPr>
        <w:pStyle w:val="ConsPlusNormal"/>
        <w:ind w:firstLine="540"/>
        <w:jc w:val="both"/>
      </w:pPr>
      <w:r>
        <w:t xml:space="preserve">7.8. &lt;1&gt;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50" w:history="1">
        <w:r>
          <w:rPr>
            <w:color w:val="0000FF"/>
          </w:rPr>
          <w:t>законом</w:t>
        </w:r>
      </w:hyperlink>
      <w:r>
        <w:t xml:space="preserve"> N 44-ФЗ), предложившим наиболее высокую цену за право заключения контракта, размер штрафа, за исключением просрочки исполнения обязательств (в том числе гарантийного обязательства), предусмотренных контрактом, устанавливается в следующем порядке:</w:t>
      </w:r>
    </w:p>
    <w:p w:rsidR="009E76DF" w:rsidRDefault="009E76DF">
      <w:pPr>
        <w:pStyle w:val="ConsPlusNormal"/>
        <w:spacing w:before="280"/>
        <w:ind w:firstLine="540"/>
        <w:jc w:val="both"/>
      </w:pPr>
      <w:r>
        <w:t>--------------------------------</w:t>
      </w:r>
    </w:p>
    <w:p w:rsidR="009E76DF" w:rsidRDefault="009E76DF">
      <w:pPr>
        <w:pStyle w:val="ConsPlusNormal"/>
        <w:spacing w:before="280"/>
        <w:ind w:firstLine="540"/>
        <w:jc w:val="both"/>
      </w:pPr>
      <w:r>
        <w:t xml:space="preserve">&lt;1&gt; </w:t>
      </w:r>
      <w:hyperlink r:id="rId51" w:history="1">
        <w:r>
          <w:rPr>
            <w:color w:val="0000FF"/>
          </w:rPr>
          <w:t>Пункт 5</w:t>
        </w:r>
      </w:hyperlink>
      <w:r>
        <w:t xml:space="preserve"> Правил.</w:t>
      </w:r>
    </w:p>
    <w:p w:rsidR="009E76DF" w:rsidRDefault="009E76DF">
      <w:pPr>
        <w:pStyle w:val="ConsPlusNormal"/>
        <w:jc w:val="both"/>
      </w:pPr>
    </w:p>
    <w:p w:rsidR="009E76DF" w:rsidRDefault="009E76DF">
      <w:pPr>
        <w:pStyle w:val="ConsPlusNormal"/>
        <w:ind w:firstLine="540"/>
        <w:jc w:val="both"/>
      </w:pPr>
      <w:r>
        <w:t>а) в случае если цена контракта не превышает начальную (максимальную) цену контракта:</w:t>
      </w:r>
    </w:p>
    <w:p w:rsidR="009E76DF" w:rsidRDefault="009E76DF">
      <w:pPr>
        <w:pStyle w:val="ConsPlusNormal"/>
        <w:spacing w:before="280"/>
        <w:ind w:firstLine="540"/>
        <w:jc w:val="both"/>
      </w:pPr>
      <w:r>
        <w:t>10 процентов начальной (максимальной) цены контракта, если цена контракта не превышает 3 млн рублей;</w:t>
      </w:r>
    </w:p>
    <w:p w:rsidR="009E76DF" w:rsidRDefault="009E76DF">
      <w:pPr>
        <w:pStyle w:val="ConsPlusNormal"/>
        <w:spacing w:before="280"/>
        <w:ind w:firstLine="540"/>
        <w:jc w:val="both"/>
      </w:pPr>
      <w:r>
        <w:t>5 процентов начальной (максимальной) цены контракта, если цена контракта составляет от 3 млн рублей до 50 млн рублей (включительно);</w:t>
      </w:r>
    </w:p>
    <w:p w:rsidR="009E76DF" w:rsidRDefault="009E76DF">
      <w:pPr>
        <w:pStyle w:val="ConsPlusNormal"/>
        <w:spacing w:before="280"/>
        <w:ind w:firstLine="540"/>
        <w:jc w:val="both"/>
      </w:pPr>
      <w:r>
        <w:t>1 процент начальной (максимальной) цены контракта, если цена контракта составляет от 50 млн рублей до 100 млн рублей (включительно);</w:t>
      </w:r>
    </w:p>
    <w:p w:rsidR="009E76DF" w:rsidRDefault="009E76DF">
      <w:pPr>
        <w:pStyle w:val="ConsPlusNormal"/>
        <w:spacing w:before="280"/>
        <w:ind w:firstLine="540"/>
        <w:jc w:val="both"/>
      </w:pPr>
      <w:r>
        <w:t xml:space="preserve">б) в случае если цена контракта превышает начальную (максимальную) цену </w:t>
      </w:r>
      <w:r>
        <w:lastRenderedPageBreak/>
        <w:t>контракта:</w:t>
      </w:r>
    </w:p>
    <w:p w:rsidR="009E76DF" w:rsidRDefault="009E76DF">
      <w:pPr>
        <w:pStyle w:val="ConsPlusNormal"/>
        <w:spacing w:before="280"/>
        <w:ind w:firstLine="540"/>
        <w:jc w:val="both"/>
      </w:pPr>
      <w:r>
        <w:t>10 процентов цены контракта, если цена контракта не превышает 3 млн рублей;</w:t>
      </w:r>
    </w:p>
    <w:p w:rsidR="009E76DF" w:rsidRDefault="009E76DF">
      <w:pPr>
        <w:pStyle w:val="ConsPlusNormal"/>
        <w:spacing w:before="280"/>
        <w:ind w:firstLine="540"/>
        <w:jc w:val="both"/>
      </w:pPr>
      <w:r>
        <w:t>5 процентов цены контракта, если цена контракта составляет от 3 млн рублей до 50 млн рублей (включительно);</w:t>
      </w:r>
    </w:p>
    <w:p w:rsidR="009E76DF" w:rsidRDefault="009E76DF">
      <w:pPr>
        <w:pStyle w:val="ConsPlusNormal"/>
        <w:spacing w:before="280"/>
        <w:ind w:firstLine="540"/>
        <w:jc w:val="both"/>
      </w:pPr>
      <w:r>
        <w:t>1 процент цены контракта, если цена контракта составляет от 50 млн рублей до 100 млн рублей (включительно).</w:t>
      </w:r>
    </w:p>
    <w:p w:rsidR="009E76DF" w:rsidRDefault="009E76DF">
      <w:pPr>
        <w:pStyle w:val="ConsPlusNormal"/>
        <w:spacing w:before="280"/>
        <w:ind w:firstLine="540"/>
        <w:jc w:val="both"/>
      </w:pPr>
      <w:bookmarkStart w:id="26" w:name="P337"/>
      <w:bookmarkEnd w:id="26"/>
      <w:r>
        <w:t>7.9. &lt;2&gt;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9E76DF" w:rsidRDefault="009E76DF">
      <w:pPr>
        <w:pStyle w:val="ConsPlusNormal"/>
        <w:spacing w:before="280"/>
        <w:ind w:firstLine="540"/>
        <w:jc w:val="both"/>
      </w:pPr>
      <w:r>
        <w:t>--------------------------------</w:t>
      </w:r>
    </w:p>
    <w:p w:rsidR="009E76DF" w:rsidRDefault="009E76DF">
      <w:pPr>
        <w:pStyle w:val="ConsPlusNormal"/>
        <w:spacing w:before="280"/>
        <w:ind w:firstLine="540"/>
        <w:jc w:val="both"/>
      </w:pPr>
      <w:r>
        <w:t xml:space="preserve">&lt;2&gt; </w:t>
      </w:r>
      <w:hyperlink r:id="rId52" w:history="1">
        <w:r>
          <w:rPr>
            <w:color w:val="0000FF"/>
          </w:rPr>
          <w:t>Пункт 6</w:t>
        </w:r>
      </w:hyperlink>
      <w:r>
        <w:t xml:space="preserve"> Правил.</w:t>
      </w:r>
    </w:p>
    <w:p w:rsidR="009E76DF" w:rsidRDefault="009E76DF">
      <w:pPr>
        <w:pStyle w:val="ConsPlusNormal"/>
        <w:jc w:val="both"/>
      </w:pPr>
    </w:p>
    <w:p w:rsidR="009E76DF" w:rsidRDefault="009E76DF">
      <w:pPr>
        <w:pStyle w:val="ConsPlusNormal"/>
        <w:ind w:firstLine="540"/>
        <w:jc w:val="both"/>
      </w:pPr>
      <w:r>
        <w:t>а) 1000 рублей, если цена контракта не превышает 3 млн рублей;</w:t>
      </w:r>
    </w:p>
    <w:p w:rsidR="009E76DF" w:rsidRDefault="009E76DF">
      <w:pPr>
        <w:pStyle w:val="ConsPlusNormal"/>
        <w:spacing w:before="280"/>
        <w:ind w:firstLine="540"/>
        <w:jc w:val="both"/>
      </w:pPr>
      <w:r>
        <w:t>б) 5000 рублей, если цена контракта составляет от 3 млн рублей до 50 млн рублей (включительно);</w:t>
      </w:r>
    </w:p>
    <w:p w:rsidR="009E76DF" w:rsidRDefault="009E76DF">
      <w:pPr>
        <w:pStyle w:val="ConsPlusNormal"/>
        <w:spacing w:before="280"/>
        <w:ind w:firstLine="540"/>
        <w:jc w:val="both"/>
      </w:pPr>
      <w:r>
        <w:t>в) 10000 рублей, если цена контракта составляет от 50 млн рублей до 100 млн рублей (включительно);</w:t>
      </w:r>
    </w:p>
    <w:p w:rsidR="009E76DF" w:rsidRDefault="009E76DF">
      <w:pPr>
        <w:pStyle w:val="ConsPlusNormal"/>
        <w:spacing w:before="280"/>
        <w:ind w:firstLine="540"/>
        <w:jc w:val="both"/>
      </w:pPr>
      <w:r>
        <w:t>г) 100000 рублей, если цена контракта превышает 100 млн рублей.</w:t>
      </w:r>
    </w:p>
    <w:p w:rsidR="009E76DF" w:rsidRDefault="009E76DF">
      <w:pPr>
        <w:pStyle w:val="ConsPlusNormal"/>
        <w:spacing w:before="280"/>
        <w:ind w:firstLine="540"/>
        <w:jc w:val="both"/>
      </w:pPr>
      <w:r>
        <w:t>7.10.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E76DF" w:rsidRDefault="009E76DF">
      <w:pPr>
        <w:pStyle w:val="ConsPlusNormal"/>
        <w:spacing w:before="280"/>
        <w:ind w:firstLine="540"/>
        <w:jc w:val="both"/>
      </w:pPr>
      <w:r>
        <w:t>7.11.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9E76DF" w:rsidRDefault="009E76DF">
      <w:pPr>
        <w:pStyle w:val="ConsPlusNormal"/>
        <w:spacing w:before="280"/>
        <w:ind w:firstLine="540"/>
        <w:jc w:val="both"/>
      </w:pPr>
      <w:r>
        <w:t xml:space="preserve">7.12. Общая сумма начисленных штрафов за неисполнение или </w:t>
      </w:r>
      <w:r>
        <w:lastRenderedPageBreak/>
        <w:t>ненадлежащее исполнение Исполнителем обязательств, предусмотренных контрактом, не может превышать цену контракта.</w:t>
      </w:r>
    </w:p>
    <w:p w:rsidR="009E76DF" w:rsidRDefault="009E76DF">
      <w:pPr>
        <w:pStyle w:val="ConsPlusNormal"/>
        <w:spacing w:before="280"/>
        <w:ind w:firstLine="540"/>
        <w:jc w:val="both"/>
      </w:pPr>
      <w:r>
        <w:t>7.13. Исполнитель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9E76DF" w:rsidRDefault="009E76DF">
      <w:pPr>
        <w:pStyle w:val="ConsPlusNormal"/>
        <w:jc w:val="both"/>
      </w:pPr>
    </w:p>
    <w:p w:rsidR="009E76DF" w:rsidRDefault="009E76DF">
      <w:pPr>
        <w:pStyle w:val="ConsPlusNormal"/>
        <w:jc w:val="center"/>
        <w:outlineLvl w:val="1"/>
      </w:pPr>
      <w:r>
        <w:t>8. Обстоятельства непреодолимой силы</w:t>
      </w:r>
    </w:p>
    <w:p w:rsidR="009E76DF" w:rsidRDefault="009E76DF">
      <w:pPr>
        <w:pStyle w:val="ConsPlusNormal"/>
        <w:jc w:val="both"/>
      </w:pPr>
    </w:p>
    <w:p w:rsidR="009E76DF" w:rsidRDefault="009E76DF">
      <w:pPr>
        <w:pStyle w:val="ConsPlusNormal"/>
        <w:ind w:firstLine="540"/>
        <w:jc w:val="both"/>
      </w:pPr>
      <w:r>
        <w:t>8.1.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9E76DF" w:rsidRDefault="009E76DF">
      <w:pPr>
        <w:pStyle w:val="ConsPlusNormal"/>
        <w:spacing w:before="280"/>
        <w:ind w:firstLine="540"/>
        <w:jc w:val="both"/>
      </w:pPr>
      <w:r>
        <w:t>8.2. Сторона, у которой возникли обстоятельства непреодолимой силы, обязана в течение ______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9E76DF" w:rsidRDefault="009E76DF">
      <w:pPr>
        <w:pStyle w:val="ConsPlusNormal"/>
        <w:jc w:val="both"/>
      </w:pPr>
    </w:p>
    <w:p w:rsidR="009E76DF" w:rsidRDefault="009E76DF">
      <w:pPr>
        <w:pStyle w:val="ConsPlusNormal"/>
        <w:jc w:val="center"/>
        <w:outlineLvl w:val="1"/>
      </w:pPr>
      <w:r>
        <w:t>9. Порядок урегулирования споров</w:t>
      </w:r>
    </w:p>
    <w:p w:rsidR="009E76DF" w:rsidRDefault="009E76DF">
      <w:pPr>
        <w:pStyle w:val="ConsPlusNormal"/>
        <w:jc w:val="both"/>
      </w:pPr>
    </w:p>
    <w:p w:rsidR="009E76DF" w:rsidRDefault="009E76DF">
      <w:pPr>
        <w:pStyle w:val="ConsPlusNormal"/>
        <w:ind w:firstLine="540"/>
        <w:jc w:val="both"/>
      </w:pPr>
      <w:r>
        <w:t>9.1. 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9E76DF" w:rsidRDefault="009E76DF">
      <w:pPr>
        <w:pStyle w:val="ConsPlusNormal"/>
        <w:spacing w:before="280"/>
        <w:ind w:firstLine="540"/>
        <w:jc w:val="both"/>
      </w:pPr>
      <w:r>
        <w:t>9.2. 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9E76DF" w:rsidRDefault="009E76DF">
      <w:pPr>
        <w:pStyle w:val="ConsPlusNonformat"/>
        <w:spacing w:before="200"/>
        <w:jc w:val="both"/>
      </w:pPr>
      <w:r>
        <w:t xml:space="preserve">    9.3.   Любые   </w:t>
      </w:r>
      <w:proofErr w:type="gramStart"/>
      <w:r>
        <w:t xml:space="preserve">споры,   </w:t>
      </w:r>
      <w:proofErr w:type="gramEnd"/>
      <w:r>
        <w:t>не   урегулированные  во  внесудебном  порядке,</w:t>
      </w:r>
    </w:p>
    <w:p w:rsidR="009E76DF" w:rsidRDefault="009E76DF">
      <w:pPr>
        <w:pStyle w:val="ConsPlusNonformat"/>
        <w:jc w:val="both"/>
      </w:pPr>
      <w:r>
        <w:t>разрешаются ______________________________________________________________.</w:t>
      </w:r>
    </w:p>
    <w:p w:rsidR="009E76DF" w:rsidRDefault="009E76DF">
      <w:pPr>
        <w:pStyle w:val="ConsPlusNonformat"/>
        <w:jc w:val="both"/>
      </w:pPr>
      <w:r>
        <w:t xml:space="preserve">                            (полное наименование суда)</w:t>
      </w:r>
    </w:p>
    <w:p w:rsidR="009E76DF" w:rsidRDefault="009E76DF">
      <w:pPr>
        <w:pStyle w:val="ConsPlusNormal"/>
        <w:jc w:val="both"/>
      </w:pPr>
    </w:p>
    <w:p w:rsidR="009E76DF" w:rsidRDefault="009E76DF">
      <w:pPr>
        <w:pStyle w:val="ConsPlusNormal"/>
        <w:jc w:val="center"/>
        <w:outlineLvl w:val="1"/>
      </w:pPr>
      <w:r>
        <w:t>10. Антикоррупционная оговорка</w:t>
      </w:r>
    </w:p>
    <w:p w:rsidR="009E76DF" w:rsidRDefault="009E76DF">
      <w:pPr>
        <w:pStyle w:val="ConsPlusNormal"/>
        <w:jc w:val="both"/>
      </w:pPr>
    </w:p>
    <w:p w:rsidR="009E76DF" w:rsidRDefault="009E76DF">
      <w:pPr>
        <w:pStyle w:val="ConsPlusNormal"/>
        <w:ind w:firstLine="540"/>
        <w:jc w:val="both"/>
      </w:pPr>
      <w:r>
        <w:t xml:space="preserve">10.1. 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proofErr w:type="gramStart"/>
      <w:r>
        <w:t>прямо</w:t>
      </w:r>
      <w:proofErr w:type="gramEnd"/>
      <w: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E76DF" w:rsidRDefault="009E76DF">
      <w:pPr>
        <w:pStyle w:val="ConsPlusNormal"/>
        <w:spacing w:before="280"/>
        <w:ind w:firstLine="540"/>
        <w:jc w:val="both"/>
      </w:pPr>
      <w:r>
        <w:t xml:space="preserve">10.2. При исполнении своих обязательств по настоящему контракту </w:t>
      </w:r>
      <w:r>
        <w:lastRenderedPageBreak/>
        <w:t>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E76DF" w:rsidRDefault="009E76DF">
      <w:pPr>
        <w:pStyle w:val="ConsPlusNormal"/>
        <w:spacing w:before="280"/>
        <w:ind w:firstLine="540"/>
        <w:jc w:val="both"/>
      </w:pPr>
      <w:r>
        <w:t>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rsidR="009E76DF" w:rsidRDefault="009E76DF">
      <w:pPr>
        <w:pStyle w:val="ConsPlusNormal"/>
        <w:spacing w:before="280"/>
        <w:ind w:firstLine="540"/>
        <w:jc w:val="both"/>
      </w:pPr>
      <w:r>
        <w:t>10.4.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E76DF" w:rsidRDefault="009E76DF">
      <w:pPr>
        <w:pStyle w:val="ConsPlusNormal"/>
        <w:spacing w:before="280"/>
        <w:ind w:firstLine="540"/>
        <w:jc w:val="both"/>
      </w:pPr>
      <w:r>
        <w:t>10.5.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9E76DF" w:rsidRDefault="009E76DF">
      <w:pPr>
        <w:pStyle w:val="ConsPlusNormal"/>
        <w:jc w:val="both"/>
      </w:pPr>
    </w:p>
    <w:p w:rsidR="009E76DF" w:rsidRDefault="009E76DF">
      <w:pPr>
        <w:pStyle w:val="ConsPlusNormal"/>
        <w:jc w:val="center"/>
        <w:outlineLvl w:val="1"/>
      </w:pPr>
      <w:r>
        <w:t>11. Срок действия контракта и особые условия</w:t>
      </w:r>
    </w:p>
    <w:p w:rsidR="009E76DF" w:rsidRDefault="009E76DF">
      <w:pPr>
        <w:pStyle w:val="ConsPlusNormal"/>
        <w:jc w:val="both"/>
      </w:pPr>
    </w:p>
    <w:p w:rsidR="009E76DF" w:rsidRDefault="009E76DF">
      <w:pPr>
        <w:pStyle w:val="ConsPlusNormal"/>
        <w:ind w:firstLine="540"/>
        <w:jc w:val="both"/>
      </w:pPr>
      <w:bookmarkStart w:id="27" w:name="P373"/>
      <w:bookmarkEnd w:id="27"/>
      <w:r>
        <w:t>11.1. Контракт вступает в силу с даты его подписания обеими Сторонами и действует по __ _______ 20__ г.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 при их установлении Заказчиком.</w:t>
      </w:r>
    </w:p>
    <w:p w:rsidR="009E76DF" w:rsidRDefault="009E76DF">
      <w:pPr>
        <w:pStyle w:val="ConsPlusNormal"/>
        <w:spacing w:before="280"/>
        <w:ind w:firstLine="540"/>
        <w:jc w:val="both"/>
      </w:pPr>
      <w:r>
        <w:t xml:space="preserve">11.2. Изменение существенных условий контракта при его исполнении не допускается, за исключением случаев, предусмотренных Федеральным </w:t>
      </w:r>
      <w:hyperlink r:id="rId53" w:history="1">
        <w:r>
          <w:rPr>
            <w:color w:val="0000FF"/>
          </w:rPr>
          <w:t>законом</w:t>
        </w:r>
      </w:hyperlink>
      <w:r>
        <w:t xml:space="preserve"> N 44-ФЗ.</w:t>
      </w:r>
    </w:p>
    <w:p w:rsidR="009E76DF" w:rsidRDefault="009E76DF">
      <w:pPr>
        <w:pStyle w:val="ConsPlusNormal"/>
        <w:spacing w:before="280"/>
        <w:ind w:firstLine="540"/>
        <w:jc w:val="both"/>
      </w:pPr>
      <w:r>
        <w:t xml:space="preserve">11.3. В случае изменения у какой-либо из Сторон местонахождения, </w:t>
      </w:r>
      <w:r>
        <w:lastRenderedPageBreak/>
        <w:t>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9E76DF" w:rsidRDefault="009E76DF">
      <w:pPr>
        <w:pStyle w:val="ConsPlusNormal"/>
        <w:spacing w:before="280"/>
        <w:ind w:firstLine="540"/>
        <w:jc w:val="both"/>
      </w:pPr>
      <w:r>
        <w:t xml:space="preserve">11.4.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 и положениями </w:t>
      </w:r>
      <w:hyperlink r:id="rId54" w:history="1">
        <w:r>
          <w:rPr>
            <w:color w:val="0000FF"/>
          </w:rPr>
          <w:t>частей 8</w:t>
        </w:r>
      </w:hyperlink>
      <w:r>
        <w:t xml:space="preserve"> - </w:t>
      </w:r>
      <w:hyperlink r:id="rId55" w:history="1">
        <w:r>
          <w:rPr>
            <w:color w:val="0000FF"/>
          </w:rPr>
          <w:t>25 статьи 95</w:t>
        </w:r>
      </w:hyperlink>
      <w:r>
        <w:t xml:space="preserve"> Федерального закона N 44-ФЗ.</w:t>
      </w:r>
    </w:p>
    <w:p w:rsidR="009E76DF" w:rsidRDefault="009E76DF">
      <w:pPr>
        <w:pStyle w:val="ConsPlusNormal"/>
        <w:spacing w:before="280"/>
        <w:ind w:firstLine="540"/>
        <w:jc w:val="both"/>
      </w:pPr>
      <w:r>
        <w:t xml:space="preserve">11.5. 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56" w:history="1">
        <w:r>
          <w:rPr>
            <w:color w:val="0000FF"/>
          </w:rPr>
          <w:t>законом</w:t>
        </w:r>
      </w:hyperlink>
      <w:r>
        <w:t xml:space="preserve"> от 6 апреля 2011 г. N 63-ФЗ "Об электронной подписи" &lt;1&gt;.</w:t>
      </w:r>
    </w:p>
    <w:p w:rsidR="009E76DF" w:rsidRDefault="009E76DF">
      <w:pPr>
        <w:pStyle w:val="ConsPlusNormal"/>
        <w:spacing w:before="280"/>
        <w:ind w:firstLine="540"/>
        <w:jc w:val="both"/>
      </w:pPr>
      <w:r>
        <w:t>--------------------------------</w:t>
      </w:r>
    </w:p>
    <w:p w:rsidR="009E76DF" w:rsidRDefault="009E76DF">
      <w:pPr>
        <w:pStyle w:val="ConsPlusNormal"/>
        <w:spacing w:before="280"/>
        <w:ind w:firstLine="540"/>
        <w:jc w:val="both"/>
      </w:pPr>
      <w:r>
        <w:t>&lt;1&gt; Собрание законодательства Российской Федерации, 2011, N 15, ст. 2036; 2016, N 26, ст. 3889.</w:t>
      </w:r>
    </w:p>
    <w:p w:rsidR="009E76DF" w:rsidRDefault="009E76DF">
      <w:pPr>
        <w:pStyle w:val="ConsPlusNormal"/>
        <w:jc w:val="both"/>
      </w:pPr>
    </w:p>
    <w:p w:rsidR="009E76DF" w:rsidRDefault="009E76DF">
      <w:pPr>
        <w:pStyle w:val="ConsPlusNormal"/>
        <w:ind w:firstLine="540"/>
        <w:jc w:val="both"/>
      </w:pPr>
      <w:r>
        <w:t>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9E76DF" w:rsidRDefault="009E76DF">
      <w:pPr>
        <w:pStyle w:val="ConsPlusNormal"/>
        <w:spacing w:before="280"/>
        <w:ind w:firstLine="540"/>
        <w:jc w:val="both"/>
      </w:pPr>
      <w:r>
        <w:t>Корреспонденция считается доставленной Стороне также в случаях, если:</w:t>
      </w:r>
    </w:p>
    <w:p w:rsidR="009E76DF" w:rsidRDefault="009E76DF">
      <w:pPr>
        <w:pStyle w:val="ConsPlusNormal"/>
        <w:spacing w:before="280"/>
        <w:ind w:firstLine="540"/>
        <w:jc w:val="both"/>
      </w:pPr>
      <w:r>
        <w:t>Сторона отказалась от получения корреспонденции и этот отказ зафиксирован организацией почтовой связи;</w:t>
      </w:r>
    </w:p>
    <w:p w:rsidR="009E76DF" w:rsidRDefault="009E76DF">
      <w:pPr>
        <w:pStyle w:val="ConsPlusNormal"/>
        <w:spacing w:before="280"/>
        <w:ind w:firstLine="540"/>
        <w:jc w:val="both"/>
      </w:pPr>
      <w: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9E76DF" w:rsidRDefault="009E76DF">
      <w:pPr>
        <w:pStyle w:val="ConsPlusNormal"/>
        <w:spacing w:before="280"/>
        <w:ind w:firstLine="540"/>
        <w:jc w:val="both"/>
      </w:pPr>
      <w:r>
        <w:t>корреспонденция не вручена в связи с отсутствием Стороны по указанному адресу, о чем организация почтовой связи уведомила отправителя.</w:t>
      </w:r>
    </w:p>
    <w:p w:rsidR="009E76DF" w:rsidRDefault="009E76DF">
      <w:pPr>
        <w:pStyle w:val="ConsPlusNormal"/>
        <w:spacing w:before="280"/>
        <w:ind w:firstLine="540"/>
        <w:jc w:val="both"/>
      </w:pPr>
      <w:r>
        <w:t xml:space="preserve">11.6. Любые изменения и дополнения к настоящему контракту, не </w:t>
      </w:r>
      <w:r>
        <w:lastRenderedPageBreak/>
        <w:t>противоречащие законодательству Российской Федерации, оформляются дополнительными соглашениями к контракту в письменной форме.</w:t>
      </w:r>
    </w:p>
    <w:p w:rsidR="009E76DF" w:rsidRDefault="009E76DF">
      <w:pPr>
        <w:pStyle w:val="ConsPlusNormal"/>
        <w:spacing w:before="280"/>
        <w:ind w:firstLine="540"/>
        <w:jc w:val="both"/>
      </w:pPr>
      <w:r>
        <w:t>11.7. Во всем, что не предусмотрено настоящим контрактом, Стороны руководствуются законодательством Российской Федерации.</w:t>
      </w:r>
    </w:p>
    <w:p w:rsidR="009E76DF" w:rsidRDefault="009E76DF">
      <w:pPr>
        <w:pStyle w:val="ConsPlusNormal"/>
        <w:spacing w:before="280"/>
        <w:ind w:firstLine="540"/>
        <w:jc w:val="both"/>
      </w:pPr>
      <w:r>
        <w:t>11.8. Приложения, указанные в контракте, являются его неотъемлемой частью:</w:t>
      </w:r>
    </w:p>
    <w:p w:rsidR="009E76DF" w:rsidRDefault="009E76DF">
      <w:pPr>
        <w:pStyle w:val="ConsPlusNormal"/>
        <w:spacing w:before="280"/>
        <w:ind w:firstLine="540"/>
        <w:jc w:val="both"/>
      </w:pPr>
      <w:hyperlink w:anchor="P434" w:history="1">
        <w:r>
          <w:rPr>
            <w:color w:val="0000FF"/>
          </w:rPr>
          <w:t>приложение N 1</w:t>
        </w:r>
      </w:hyperlink>
      <w:r>
        <w:t xml:space="preserve"> - Спецификация, на __ л;</w:t>
      </w:r>
    </w:p>
    <w:p w:rsidR="009E76DF" w:rsidRDefault="009E76DF">
      <w:pPr>
        <w:pStyle w:val="ConsPlusNormal"/>
        <w:spacing w:before="280"/>
        <w:ind w:firstLine="540"/>
        <w:jc w:val="both"/>
      </w:pPr>
      <w:hyperlink w:anchor="P518" w:history="1">
        <w:r>
          <w:rPr>
            <w:color w:val="0000FF"/>
          </w:rPr>
          <w:t>приложение N 2</w:t>
        </w:r>
      </w:hyperlink>
      <w:r>
        <w:t xml:space="preserve"> - Техническое задание, на __ л;</w:t>
      </w:r>
    </w:p>
    <w:p w:rsidR="009E76DF" w:rsidRDefault="009E76DF">
      <w:pPr>
        <w:pStyle w:val="ConsPlusNormal"/>
        <w:spacing w:before="280"/>
        <w:ind w:firstLine="540"/>
        <w:jc w:val="both"/>
      </w:pPr>
      <w:hyperlink w:anchor="P560" w:history="1">
        <w:r>
          <w:rPr>
            <w:color w:val="0000FF"/>
          </w:rPr>
          <w:t>приложение N 3</w:t>
        </w:r>
      </w:hyperlink>
      <w:r>
        <w:t xml:space="preserve"> - Акт принятия объекта под охрану, на __ л;</w:t>
      </w:r>
    </w:p>
    <w:p w:rsidR="009E76DF" w:rsidRDefault="009E76DF">
      <w:pPr>
        <w:pStyle w:val="ConsPlusNormal"/>
        <w:spacing w:before="280"/>
        <w:ind w:firstLine="540"/>
        <w:jc w:val="both"/>
      </w:pPr>
      <w:hyperlink w:anchor="P615" w:history="1">
        <w:r>
          <w:rPr>
            <w:color w:val="0000FF"/>
          </w:rPr>
          <w:t>приложение N 4</w:t>
        </w:r>
      </w:hyperlink>
      <w:r>
        <w:t xml:space="preserve"> - Акт о снятии охраны, на __ л;</w:t>
      </w:r>
    </w:p>
    <w:p w:rsidR="009E76DF" w:rsidRDefault="009E76DF">
      <w:pPr>
        <w:pStyle w:val="ConsPlusNormal"/>
        <w:spacing w:before="280"/>
        <w:ind w:firstLine="540"/>
        <w:jc w:val="both"/>
      </w:pPr>
      <w:hyperlink w:anchor="P656" w:history="1">
        <w:r>
          <w:rPr>
            <w:color w:val="0000FF"/>
          </w:rPr>
          <w:t>приложение N 5</w:t>
        </w:r>
      </w:hyperlink>
      <w:r>
        <w:t xml:space="preserve"> - Акт сдачи-приемки оказанных услуг, на __ л.</w:t>
      </w:r>
    </w:p>
    <w:p w:rsidR="009E76DF" w:rsidRDefault="009E76DF">
      <w:pPr>
        <w:pStyle w:val="ConsPlusNormal"/>
        <w:jc w:val="both"/>
      </w:pPr>
    </w:p>
    <w:p w:rsidR="009E76DF" w:rsidRDefault="009E76DF">
      <w:pPr>
        <w:pStyle w:val="ConsPlusNormal"/>
        <w:jc w:val="center"/>
        <w:outlineLvl w:val="1"/>
      </w:pPr>
      <w:r>
        <w:t>12. Юридические адреса, банковские реквизиты</w:t>
      </w:r>
    </w:p>
    <w:p w:rsidR="009E76DF" w:rsidRDefault="009E76DF">
      <w:pPr>
        <w:pStyle w:val="ConsPlusNormal"/>
        <w:jc w:val="center"/>
      </w:pPr>
      <w:r>
        <w:t>и подписи сторон:</w:t>
      </w:r>
    </w:p>
    <w:p w:rsidR="009E76DF" w:rsidRDefault="009E76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0"/>
        <w:gridCol w:w="2150"/>
        <w:gridCol w:w="4025"/>
      </w:tblGrid>
      <w:tr w:rsidR="009E76DF">
        <w:tc>
          <w:tcPr>
            <w:tcW w:w="2880" w:type="dxa"/>
            <w:tcBorders>
              <w:top w:val="nil"/>
              <w:left w:val="nil"/>
              <w:bottom w:val="nil"/>
              <w:right w:val="nil"/>
            </w:tcBorders>
            <w:vAlign w:val="bottom"/>
          </w:tcPr>
          <w:p w:rsidR="009E76DF" w:rsidRDefault="009E76DF">
            <w:pPr>
              <w:pStyle w:val="ConsPlusNormal"/>
            </w:pPr>
            <w:r>
              <w:t>От Заказчика</w:t>
            </w: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 __________________ 20__ г.</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proofErr w:type="spellStart"/>
            <w:r>
              <w:t>м.п</w:t>
            </w:r>
            <w:proofErr w:type="spellEnd"/>
            <w:r>
              <w:t>.</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p>
        </w:tc>
      </w:tr>
      <w:tr w:rsidR="009E76DF">
        <w:tc>
          <w:tcPr>
            <w:tcW w:w="2880" w:type="dxa"/>
            <w:tcBorders>
              <w:top w:val="nil"/>
              <w:left w:val="nil"/>
              <w:bottom w:val="nil"/>
              <w:right w:val="nil"/>
            </w:tcBorders>
            <w:vAlign w:val="bottom"/>
          </w:tcPr>
          <w:p w:rsidR="009E76DF" w:rsidRDefault="009E76DF">
            <w:pPr>
              <w:pStyle w:val="ConsPlusNormal"/>
            </w:pPr>
            <w:r>
              <w:t>От Исполнителя</w:t>
            </w: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 __________________ 20__ г.</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proofErr w:type="spellStart"/>
            <w:r>
              <w:t>м.п</w:t>
            </w:r>
            <w:proofErr w:type="spellEnd"/>
            <w:r>
              <w:t>. (при наличии)</w:t>
            </w:r>
          </w:p>
        </w:tc>
      </w:tr>
    </w:tbl>
    <w:p w:rsidR="009E76DF" w:rsidRDefault="009E76DF">
      <w:pPr>
        <w:pStyle w:val="ConsPlusNormal"/>
        <w:jc w:val="both"/>
      </w:pPr>
    </w:p>
    <w:p w:rsidR="009E76DF" w:rsidRDefault="009E76DF">
      <w:pPr>
        <w:pStyle w:val="ConsPlusNormal"/>
        <w:jc w:val="both"/>
      </w:pPr>
    </w:p>
    <w:p w:rsidR="009E76DF" w:rsidRDefault="009E76DF">
      <w:pPr>
        <w:pStyle w:val="ConsPlusNormal"/>
        <w:jc w:val="both"/>
      </w:pPr>
    </w:p>
    <w:p w:rsidR="009E76DF" w:rsidRDefault="009E76DF">
      <w:pPr>
        <w:pStyle w:val="ConsPlusNormal"/>
        <w:jc w:val="both"/>
      </w:pPr>
    </w:p>
    <w:p w:rsidR="009E76DF" w:rsidRDefault="009E76DF">
      <w:pPr>
        <w:pStyle w:val="ConsPlusNormal"/>
        <w:jc w:val="both"/>
      </w:pPr>
    </w:p>
    <w:p w:rsidR="009E76DF" w:rsidRDefault="009E76DF">
      <w:pPr>
        <w:pStyle w:val="ConsPlusNormal"/>
        <w:jc w:val="right"/>
        <w:outlineLvl w:val="1"/>
      </w:pPr>
      <w:r>
        <w:t>Приложение N 1</w:t>
      </w:r>
    </w:p>
    <w:p w:rsidR="009E76DF" w:rsidRDefault="009E76DF">
      <w:pPr>
        <w:pStyle w:val="ConsPlusNormal"/>
        <w:jc w:val="right"/>
      </w:pPr>
      <w:r>
        <w:t>к контракту</w:t>
      </w:r>
    </w:p>
    <w:p w:rsidR="009E76DF" w:rsidRDefault="009E76DF">
      <w:pPr>
        <w:pStyle w:val="ConsPlusNormal"/>
        <w:jc w:val="right"/>
      </w:pPr>
      <w:r>
        <w:t>N __ от "__" ___ 20__ г.</w:t>
      </w:r>
    </w:p>
    <w:p w:rsidR="009E76DF" w:rsidRDefault="009E76DF">
      <w:pPr>
        <w:pStyle w:val="ConsPlusNormal"/>
        <w:jc w:val="both"/>
      </w:pPr>
    </w:p>
    <w:p w:rsidR="009E76DF" w:rsidRDefault="009E76DF">
      <w:pPr>
        <w:pStyle w:val="ConsPlusNormal"/>
        <w:jc w:val="center"/>
      </w:pPr>
      <w:bookmarkStart w:id="28" w:name="P434"/>
      <w:bookmarkEnd w:id="28"/>
      <w:r>
        <w:t xml:space="preserve">СПЕЦИФИКАЦИЯ </w:t>
      </w:r>
      <w:hyperlink w:anchor="P507" w:history="1">
        <w:r>
          <w:rPr>
            <w:color w:val="0000FF"/>
          </w:rPr>
          <w:t>&lt;1&gt;</w:t>
        </w:r>
      </w:hyperlink>
    </w:p>
    <w:p w:rsidR="009E76DF" w:rsidRDefault="009E76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1426"/>
        <w:gridCol w:w="1247"/>
        <w:gridCol w:w="794"/>
        <w:gridCol w:w="1191"/>
        <w:gridCol w:w="427"/>
        <w:gridCol w:w="854"/>
        <w:gridCol w:w="1488"/>
        <w:gridCol w:w="1077"/>
      </w:tblGrid>
      <w:tr w:rsidR="009E76DF">
        <w:tc>
          <w:tcPr>
            <w:tcW w:w="504" w:type="dxa"/>
            <w:vMerge w:val="restart"/>
          </w:tcPr>
          <w:p w:rsidR="009E76DF" w:rsidRDefault="009E76DF">
            <w:pPr>
              <w:pStyle w:val="ConsPlusNormal"/>
              <w:jc w:val="center"/>
            </w:pPr>
            <w:r>
              <w:t>N п/п</w:t>
            </w:r>
          </w:p>
        </w:tc>
        <w:tc>
          <w:tcPr>
            <w:tcW w:w="1426" w:type="dxa"/>
            <w:vMerge w:val="restart"/>
          </w:tcPr>
          <w:p w:rsidR="009E76DF" w:rsidRDefault="009E76DF">
            <w:pPr>
              <w:pStyle w:val="ConsPlusNormal"/>
              <w:jc w:val="center"/>
            </w:pPr>
            <w:r>
              <w:t>Наименование услуги</w:t>
            </w:r>
          </w:p>
        </w:tc>
        <w:tc>
          <w:tcPr>
            <w:tcW w:w="1247" w:type="dxa"/>
            <w:vMerge w:val="restart"/>
          </w:tcPr>
          <w:p w:rsidR="009E76DF" w:rsidRDefault="009E76DF">
            <w:pPr>
              <w:pStyle w:val="ConsPlusNormal"/>
              <w:jc w:val="center"/>
            </w:pPr>
            <w:r>
              <w:t>Единица измерения (по ОКЕИ)</w:t>
            </w:r>
          </w:p>
        </w:tc>
        <w:tc>
          <w:tcPr>
            <w:tcW w:w="794" w:type="dxa"/>
            <w:vMerge w:val="restart"/>
          </w:tcPr>
          <w:p w:rsidR="009E76DF" w:rsidRDefault="009E76DF">
            <w:pPr>
              <w:pStyle w:val="ConsPlusNormal"/>
              <w:jc w:val="center"/>
            </w:pPr>
            <w:r>
              <w:t>Объем услуги</w:t>
            </w:r>
          </w:p>
        </w:tc>
        <w:tc>
          <w:tcPr>
            <w:tcW w:w="1191" w:type="dxa"/>
            <w:vMerge w:val="restart"/>
          </w:tcPr>
          <w:p w:rsidR="009E76DF" w:rsidRDefault="009E76DF">
            <w:pPr>
              <w:pStyle w:val="ConsPlusNormal"/>
              <w:jc w:val="center"/>
            </w:pPr>
            <w:r>
              <w:t>Цена единицы услуги без НДС (руб. коп.)</w:t>
            </w:r>
          </w:p>
        </w:tc>
        <w:tc>
          <w:tcPr>
            <w:tcW w:w="1281" w:type="dxa"/>
            <w:gridSpan w:val="2"/>
          </w:tcPr>
          <w:p w:rsidR="009E76DF" w:rsidRDefault="009E76DF">
            <w:pPr>
              <w:pStyle w:val="ConsPlusNormal"/>
              <w:jc w:val="center"/>
            </w:pPr>
            <w:r>
              <w:t xml:space="preserve">НДС </w:t>
            </w:r>
            <w:hyperlink w:anchor="P508" w:history="1">
              <w:r>
                <w:rPr>
                  <w:color w:val="0000FF"/>
                </w:rPr>
                <w:t>&lt;2&gt;</w:t>
              </w:r>
            </w:hyperlink>
          </w:p>
        </w:tc>
        <w:tc>
          <w:tcPr>
            <w:tcW w:w="1488" w:type="dxa"/>
            <w:vMerge w:val="restart"/>
          </w:tcPr>
          <w:p w:rsidR="009E76DF" w:rsidRDefault="009E76DF">
            <w:pPr>
              <w:pStyle w:val="ConsPlusNormal"/>
              <w:jc w:val="center"/>
            </w:pPr>
            <w:r>
              <w:t>Цена единицы услуги с учетом НДС (руб. коп.)</w:t>
            </w:r>
          </w:p>
        </w:tc>
        <w:tc>
          <w:tcPr>
            <w:tcW w:w="1077" w:type="dxa"/>
            <w:vMerge w:val="restart"/>
          </w:tcPr>
          <w:p w:rsidR="009E76DF" w:rsidRDefault="009E76DF">
            <w:pPr>
              <w:pStyle w:val="ConsPlusNormal"/>
              <w:jc w:val="center"/>
            </w:pPr>
            <w:r>
              <w:t>Сумма с учетом НДС (руб. коп.)</w:t>
            </w:r>
          </w:p>
        </w:tc>
      </w:tr>
      <w:tr w:rsidR="009E76DF">
        <w:tc>
          <w:tcPr>
            <w:tcW w:w="504" w:type="dxa"/>
            <w:vMerge/>
          </w:tcPr>
          <w:p w:rsidR="009E76DF" w:rsidRDefault="009E76DF">
            <w:pPr>
              <w:spacing w:after="1" w:line="0" w:lineRule="atLeast"/>
            </w:pPr>
          </w:p>
        </w:tc>
        <w:tc>
          <w:tcPr>
            <w:tcW w:w="1426" w:type="dxa"/>
            <w:vMerge/>
          </w:tcPr>
          <w:p w:rsidR="009E76DF" w:rsidRDefault="009E76DF">
            <w:pPr>
              <w:spacing w:after="1" w:line="0" w:lineRule="atLeast"/>
            </w:pPr>
          </w:p>
        </w:tc>
        <w:tc>
          <w:tcPr>
            <w:tcW w:w="1247" w:type="dxa"/>
            <w:vMerge/>
          </w:tcPr>
          <w:p w:rsidR="009E76DF" w:rsidRDefault="009E76DF">
            <w:pPr>
              <w:spacing w:after="1" w:line="0" w:lineRule="atLeast"/>
            </w:pPr>
          </w:p>
        </w:tc>
        <w:tc>
          <w:tcPr>
            <w:tcW w:w="794" w:type="dxa"/>
            <w:vMerge/>
          </w:tcPr>
          <w:p w:rsidR="009E76DF" w:rsidRDefault="009E76DF">
            <w:pPr>
              <w:spacing w:after="1" w:line="0" w:lineRule="atLeast"/>
            </w:pPr>
          </w:p>
        </w:tc>
        <w:tc>
          <w:tcPr>
            <w:tcW w:w="1191" w:type="dxa"/>
            <w:vMerge/>
          </w:tcPr>
          <w:p w:rsidR="009E76DF" w:rsidRDefault="009E76DF">
            <w:pPr>
              <w:spacing w:after="1" w:line="0" w:lineRule="atLeast"/>
            </w:pPr>
          </w:p>
        </w:tc>
        <w:tc>
          <w:tcPr>
            <w:tcW w:w="427" w:type="dxa"/>
          </w:tcPr>
          <w:p w:rsidR="009E76DF" w:rsidRDefault="009E76DF">
            <w:pPr>
              <w:pStyle w:val="ConsPlusNormal"/>
              <w:jc w:val="center"/>
            </w:pPr>
            <w:r>
              <w:t>%</w:t>
            </w:r>
          </w:p>
        </w:tc>
        <w:tc>
          <w:tcPr>
            <w:tcW w:w="854" w:type="dxa"/>
          </w:tcPr>
          <w:p w:rsidR="009E76DF" w:rsidRDefault="009E76DF">
            <w:pPr>
              <w:pStyle w:val="ConsPlusNormal"/>
              <w:jc w:val="center"/>
            </w:pPr>
            <w:r>
              <w:t>Сумма (руб. коп.)</w:t>
            </w:r>
          </w:p>
        </w:tc>
        <w:tc>
          <w:tcPr>
            <w:tcW w:w="1488" w:type="dxa"/>
            <w:vMerge/>
          </w:tcPr>
          <w:p w:rsidR="009E76DF" w:rsidRDefault="009E76DF">
            <w:pPr>
              <w:spacing w:after="1" w:line="0" w:lineRule="atLeast"/>
            </w:pPr>
          </w:p>
        </w:tc>
        <w:tc>
          <w:tcPr>
            <w:tcW w:w="1077" w:type="dxa"/>
            <w:vMerge/>
          </w:tcPr>
          <w:p w:rsidR="009E76DF" w:rsidRDefault="009E76DF">
            <w:pPr>
              <w:spacing w:after="1" w:line="0" w:lineRule="atLeast"/>
            </w:pPr>
          </w:p>
        </w:tc>
      </w:tr>
      <w:tr w:rsidR="009E76DF">
        <w:tc>
          <w:tcPr>
            <w:tcW w:w="504" w:type="dxa"/>
          </w:tcPr>
          <w:p w:rsidR="009E76DF" w:rsidRDefault="009E76DF">
            <w:pPr>
              <w:pStyle w:val="ConsPlusNormal"/>
            </w:pPr>
          </w:p>
        </w:tc>
        <w:tc>
          <w:tcPr>
            <w:tcW w:w="1426" w:type="dxa"/>
          </w:tcPr>
          <w:p w:rsidR="009E76DF" w:rsidRDefault="009E76DF">
            <w:pPr>
              <w:pStyle w:val="ConsPlusNormal"/>
            </w:pPr>
          </w:p>
        </w:tc>
        <w:tc>
          <w:tcPr>
            <w:tcW w:w="1247" w:type="dxa"/>
          </w:tcPr>
          <w:p w:rsidR="009E76DF" w:rsidRDefault="009E76DF">
            <w:pPr>
              <w:pStyle w:val="ConsPlusNormal"/>
            </w:pPr>
          </w:p>
        </w:tc>
        <w:tc>
          <w:tcPr>
            <w:tcW w:w="794" w:type="dxa"/>
          </w:tcPr>
          <w:p w:rsidR="009E76DF" w:rsidRDefault="009E76DF">
            <w:pPr>
              <w:pStyle w:val="ConsPlusNormal"/>
            </w:pPr>
          </w:p>
        </w:tc>
        <w:tc>
          <w:tcPr>
            <w:tcW w:w="1191" w:type="dxa"/>
          </w:tcPr>
          <w:p w:rsidR="009E76DF" w:rsidRDefault="009E76DF">
            <w:pPr>
              <w:pStyle w:val="ConsPlusNormal"/>
            </w:pPr>
          </w:p>
        </w:tc>
        <w:tc>
          <w:tcPr>
            <w:tcW w:w="427" w:type="dxa"/>
          </w:tcPr>
          <w:p w:rsidR="009E76DF" w:rsidRDefault="009E76DF">
            <w:pPr>
              <w:pStyle w:val="ConsPlusNormal"/>
            </w:pPr>
          </w:p>
        </w:tc>
        <w:tc>
          <w:tcPr>
            <w:tcW w:w="854" w:type="dxa"/>
          </w:tcPr>
          <w:p w:rsidR="009E76DF" w:rsidRDefault="009E76DF">
            <w:pPr>
              <w:pStyle w:val="ConsPlusNormal"/>
            </w:pPr>
          </w:p>
        </w:tc>
        <w:tc>
          <w:tcPr>
            <w:tcW w:w="1488" w:type="dxa"/>
          </w:tcPr>
          <w:p w:rsidR="009E76DF" w:rsidRDefault="009E76DF">
            <w:pPr>
              <w:pStyle w:val="ConsPlusNormal"/>
            </w:pPr>
          </w:p>
        </w:tc>
        <w:tc>
          <w:tcPr>
            <w:tcW w:w="1077" w:type="dxa"/>
          </w:tcPr>
          <w:p w:rsidR="009E76DF" w:rsidRDefault="009E76DF">
            <w:pPr>
              <w:pStyle w:val="ConsPlusNormal"/>
            </w:pPr>
          </w:p>
        </w:tc>
      </w:tr>
      <w:tr w:rsidR="009E76DF">
        <w:tc>
          <w:tcPr>
            <w:tcW w:w="504" w:type="dxa"/>
          </w:tcPr>
          <w:p w:rsidR="009E76DF" w:rsidRDefault="009E76DF">
            <w:pPr>
              <w:pStyle w:val="ConsPlusNormal"/>
            </w:pPr>
          </w:p>
        </w:tc>
        <w:tc>
          <w:tcPr>
            <w:tcW w:w="1426" w:type="dxa"/>
          </w:tcPr>
          <w:p w:rsidR="009E76DF" w:rsidRDefault="009E76DF">
            <w:pPr>
              <w:pStyle w:val="ConsPlusNormal"/>
            </w:pPr>
          </w:p>
        </w:tc>
        <w:tc>
          <w:tcPr>
            <w:tcW w:w="1247" w:type="dxa"/>
          </w:tcPr>
          <w:p w:rsidR="009E76DF" w:rsidRDefault="009E76DF">
            <w:pPr>
              <w:pStyle w:val="ConsPlusNormal"/>
            </w:pPr>
          </w:p>
        </w:tc>
        <w:tc>
          <w:tcPr>
            <w:tcW w:w="794" w:type="dxa"/>
          </w:tcPr>
          <w:p w:rsidR="009E76DF" w:rsidRDefault="009E76DF">
            <w:pPr>
              <w:pStyle w:val="ConsPlusNormal"/>
            </w:pPr>
          </w:p>
        </w:tc>
        <w:tc>
          <w:tcPr>
            <w:tcW w:w="1191" w:type="dxa"/>
          </w:tcPr>
          <w:p w:rsidR="009E76DF" w:rsidRDefault="009E76DF">
            <w:pPr>
              <w:pStyle w:val="ConsPlusNormal"/>
            </w:pPr>
          </w:p>
        </w:tc>
        <w:tc>
          <w:tcPr>
            <w:tcW w:w="427" w:type="dxa"/>
          </w:tcPr>
          <w:p w:rsidR="009E76DF" w:rsidRDefault="009E76DF">
            <w:pPr>
              <w:pStyle w:val="ConsPlusNormal"/>
            </w:pPr>
          </w:p>
        </w:tc>
        <w:tc>
          <w:tcPr>
            <w:tcW w:w="854" w:type="dxa"/>
          </w:tcPr>
          <w:p w:rsidR="009E76DF" w:rsidRDefault="009E76DF">
            <w:pPr>
              <w:pStyle w:val="ConsPlusNormal"/>
            </w:pPr>
          </w:p>
        </w:tc>
        <w:tc>
          <w:tcPr>
            <w:tcW w:w="1488" w:type="dxa"/>
          </w:tcPr>
          <w:p w:rsidR="009E76DF" w:rsidRDefault="009E76DF">
            <w:pPr>
              <w:pStyle w:val="ConsPlusNormal"/>
            </w:pPr>
          </w:p>
        </w:tc>
        <w:tc>
          <w:tcPr>
            <w:tcW w:w="1077" w:type="dxa"/>
          </w:tcPr>
          <w:p w:rsidR="009E76DF" w:rsidRDefault="009E76DF">
            <w:pPr>
              <w:pStyle w:val="ConsPlusNormal"/>
            </w:pPr>
          </w:p>
        </w:tc>
      </w:tr>
      <w:tr w:rsidR="009E76DF">
        <w:tc>
          <w:tcPr>
            <w:tcW w:w="1930" w:type="dxa"/>
            <w:gridSpan w:val="2"/>
          </w:tcPr>
          <w:p w:rsidR="009E76DF" w:rsidRDefault="009E76DF">
            <w:pPr>
              <w:pStyle w:val="ConsPlusNormal"/>
              <w:jc w:val="center"/>
            </w:pPr>
            <w:r>
              <w:t>Итого:</w:t>
            </w:r>
          </w:p>
        </w:tc>
        <w:tc>
          <w:tcPr>
            <w:tcW w:w="1247" w:type="dxa"/>
          </w:tcPr>
          <w:p w:rsidR="009E76DF" w:rsidRDefault="009E76DF">
            <w:pPr>
              <w:pStyle w:val="ConsPlusNormal"/>
            </w:pPr>
          </w:p>
        </w:tc>
        <w:tc>
          <w:tcPr>
            <w:tcW w:w="794" w:type="dxa"/>
          </w:tcPr>
          <w:p w:rsidR="009E76DF" w:rsidRDefault="009E76DF">
            <w:pPr>
              <w:pStyle w:val="ConsPlusNormal"/>
            </w:pPr>
          </w:p>
        </w:tc>
        <w:tc>
          <w:tcPr>
            <w:tcW w:w="1191" w:type="dxa"/>
          </w:tcPr>
          <w:p w:rsidR="009E76DF" w:rsidRDefault="009E76DF">
            <w:pPr>
              <w:pStyle w:val="ConsPlusNormal"/>
            </w:pPr>
          </w:p>
        </w:tc>
        <w:tc>
          <w:tcPr>
            <w:tcW w:w="427" w:type="dxa"/>
          </w:tcPr>
          <w:p w:rsidR="009E76DF" w:rsidRDefault="009E76DF">
            <w:pPr>
              <w:pStyle w:val="ConsPlusNormal"/>
            </w:pPr>
          </w:p>
        </w:tc>
        <w:tc>
          <w:tcPr>
            <w:tcW w:w="854" w:type="dxa"/>
          </w:tcPr>
          <w:p w:rsidR="009E76DF" w:rsidRDefault="009E76DF">
            <w:pPr>
              <w:pStyle w:val="ConsPlusNormal"/>
            </w:pPr>
          </w:p>
        </w:tc>
        <w:tc>
          <w:tcPr>
            <w:tcW w:w="1488" w:type="dxa"/>
          </w:tcPr>
          <w:p w:rsidR="009E76DF" w:rsidRDefault="009E76DF">
            <w:pPr>
              <w:pStyle w:val="ConsPlusNormal"/>
            </w:pPr>
          </w:p>
        </w:tc>
        <w:tc>
          <w:tcPr>
            <w:tcW w:w="1077" w:type="dxa"/>
          </w:tcPr>
          <w:p w:rsidR="009E76DF" w:rsidRDefault="009E76DF">
            <w:pPr>
              <w:pStyle w:val="ConsPlusNormal"/>
            </w:pPr>
          </w:p>
        </w:tc>
      </w:tr>
    </w:tbl>
    <w:p w:rsidR="009E76DF" w:rsidRDefault="009E76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6799"/>
      </w:tblGrid>
      <w:tr w:rsidR="009E76DF">
        <w:tc>
          <w:tcPr>
            <w:tcW w:w="1134" w:type="dxa"/>
            <w:tcBorders>
              <w:top w:val="nil"/>
              <w:left w:val="nil"/>
              <w:bottom w:val="nil"/>
              <w:right w:val="nil"/>
            </w:tcBorders>
            <w:vAlign w:val="bottom"/>
          </w:tcPr>
          <w:p w:rsidR="009E76DF" w:rsidRDefault="009E76DF">
            <w:pPr>
              <w:pStyle w:val="ConsPlusNormal"/>
              <w:ind w:firstLine="283"/>
            </w:pPr>
            <w:r>
              <w:t>Итого:</w:t>
            </w:r>
          </w:p>
        </w:tc>
        <w:tc>
          <w:tcPr>
            <w:tcW w:w="6799" w:type="dxa"/>
            <w:tcBorders>
              <w:top w:val="nil"/>
              <w:left w:val="nil"/>
              <w:bottom w:val="single" w:sz="4" w:space="0" w:color="auto"/>
              <w:right w:val="nil"/>
            </w:tcBorders>
          </w:tcPr>
          <w:p w:rsidR="009E76DF" w:rsidRDefault="009E76DF">
            <w:pPr>
              <w:pStyle w:val="ConsPlusNormal"/>
            </w:pPr>
          </w:p>
        </w:tc>
      </w:tr>
      <w:tr w:rsidR="009E76DF">
        <w:tc>
          <w:tcPr>
            <w:tcW w:w="1134" w:type="dxa"/>
            <w:tcBorders>
              <w:top w:val="nil"/>
              <w:left w:val="nil"/>
              <w:bottom w:val="nil"/>
              <w:right w:val="nil"/>
            </w:tcBorders>
          </w:tcPr>
          <w:p w:rsidR="009E76DF" w:rsidRDefault="009E76DF">
            <w:pPr>
              <w:pStyle w:val="ConsPlusNormal"/>
            </w:pPr>
          </w:p>
        </w:tc>
        <w:tc>
          <w:tcPr>
            <w:tcW w:w="6799" w:type="dxa"/>
            <w:tcBorders>
              <w:top w:val="single" w:sz="4" w:space="0" w:color="auto"/>
              <w:left w:val="nil"/>
              <w:bottom w:val="nil"/>
              <w:right w:val="nil"/>
            </w:tcBorders>
          </w:tcPr>
          <w:p w:rsidR="009E76DF" w:rsidRDefault="009E76DF">
            <w:pPr>
              <w:pStyle w:val="ConsPlusNormal"/>
              <w:jc w:val="center"/>
            </w:pPr>
            <w:r>
              <w:t>(сумма прописью)</w:t>
            </w:r>
          </w:p>
        </w:tc>
      </w:tr>
    </w:tbl>
    <w:p w:rsidR="009E76DF" w:rsidRDefault="009E76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0"/>
        <w:gridCol w:w="2150"/>
        <w:gridCol w:w="4025"/>
      </w:tblGrid>
      <w:tr w:rsidR="009E76DF">
        <w:tc>
          <w:tcPr>
            <w:tcW w:w="2880" w:type="dxa"/>
            <w:tcBorders>
              <w:top w:val="nil"/>
              <w:left w:val="nil"/>
              <w:bottom w:val="nil"/>
              <w:right w:val="nil"/>
            </w:tcBorders>
            <w:vAlign w:val="bottom"/>
          </w:tcPr>
          <w:p w:rsidR="009E76DF" w:rsidRDefault="009E76DF">
            <w:pPr>
              <w:pStyle w:val="ConsPlusNormal"/>
            </w:pPr>
            <w:r>
              <w:t>От Заказчика</w:t>
            </w: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 __________________ 20__ г.</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proofErr w:type="spellStart"/>
            <w:r>
              <w:t>м.п</w:t>
            </w:r>
            <w:proofErr w:type="spellEnd"/>
            <w:r>
              <w:t>.</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p>
        </w:tc>
      </w:tr>
      <w:tr w:rsidR="009E76DF">
        <w:tc>
          <w:tcPr>
            <w:tcW w:w="2880" w:type="dxa"/>
            <w:tcBorders>
              <w:top w:val="nil"/>
              <w:left w:val="nil"/>
              <w:bottom w:val="nil"/>
              <w:right w:val="nil"/>
            </w:tcBorders>
            <w:vAlign w:val="bottom"/>
          </w:tcPr>
          <w:p w:rsidR="009E76DF" w:rsidRDefault="009E76DF">
            <w:pPr>
              <w:pStyle w:val="ConsPlusNormal"/>
            </w:pPr>
            <w:r>
              <w:t>От Исполнителя</w:t>
            </w: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 __________________ 20__ г.</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proofErr w:type="spellStart"/>
            <w:r>
              <w:t>м.п</w:t>
            </w:r>
            <w:proofErr w:type="spellEnd"/>
            <w:r>
              <w:t>. (при наличии)</w:t>
            </w:r>
          </w:p>
        </w:tc>
      </w:tr>
    </w:tbl>
    <w:p w:rsidR="009E76DF" w:rsidRDefault="009E76DF">
      <w:pPr>
        <w:pStyle w:val="ConsPlusNormal"/>
        <w:jc w:val="both"/>
      </w:pPr>
    </w:p>
    <w:p w:rsidR="009E76DF" w:rsidRDefault="009E76DF">
      <w:pPr>
        <w:pStyle w:val="ConsPlusNormal"/>
        <w:ind w:firstLine="540"/>
        <w:jc w:val="both"/>
      </w:pPr>
      <w:r>
        <w:t>--------------------------------</w:t>
      </w:r>
    </w:p>
    <w:p w:rsidR="009E76DF" w:rsidRDefault="009E76DF">
      <w:pPr>
        <w:pStyle w:val="ConsPlusNormal"/>
        <w:spacing w:before="280"/>
        <w:ind w:firstLine="540"/>
        <w:jc w:val="both"/>
      </w:pPr>
      <w:bookmarkStart w:id="29" w:name="P507"/>
      <w:bookmarkEnd w:id="29"/>
      <w:r>
        <w:t>&lt;1&gt; Содержание Спецификации определяется Заказчиком самостоятельно.</w:t>
      </w:r>
    </w:p>
    <w:p w:rsidR="009E76DF" w:rsidRDefault="009E76DF">
      <w:pPr>
        <w:pStyle w:val="ConsPlusNormal"/>
        <w:spacing w:before="280"/>
        <w:ind w:firstLine="540"/>
        <w:jc w:val="both"/>
      </w:pPr>
      <w:bookmarkStart w:id="30" w:name="P508"/>
      <w:bookmarkEnd w:id="30"/>
      <w:r>
        <w:t>&lt;2&gt; Переменное условие для Исполнителя с общим режимом налогообложения.</w:t>
      </w:r>
    </w:p>
    <w:p w:rsidR="009E76DF" w:rsidRDefault="009E76DF">
      <w:pPr>
        <w:pStyle w:val="ConsPlusNormal"/>
        <w:jc w:val="both"/>
      </w:pPr>
    </w:p>
    <w:p w:rsidR="009E76DF" w:rsidRDefault="009E76DF">
      <w:pPr>
        <w:pStyle w:val="ConsPlusNormal"/>
        <w:jc w:val="both"/>
      </w:pPr>
    </w:p>
    <w:p w:rsidR="009E76DF" w:rsidRDefault="009E76DF">
      <w:pPr>
        <w:pStyle w:val="ConsPlusNormal"/>
        <w:jc w:val="both"/>
      </w:pPr>
    </w:p>
    <w:p w:rsidR="009E76DF" w:rsidRDefault="009E76DF">
      <w:pPr>
        <w:pStyle w:val="ConsPlusNormal"/>
        <w:jc w:val="both"/>
      </w:pPr>
    </w:p>
    <w:p w:rsidR="009E76DF" w:rsidRDefault="009E76DF">
      <w:pPr>
        <w:pStyle w:val="ConsPlusNormal"/>
        <w:jc w:val="both"/>
      </w:pPr>
    </w:p>
    <w:p w:rsidR="009E76DF" w:rsidRDefault="009E76DF">
      <w:pPr>
        <w:pStyle w:val="ConsPlusNormal"/>
        <w:jc w:val="right"/>
        <w:outlineLvl w:val="1"/>
      </w:pPr>
      <w:r>
        <w:t>Приложение N 2</w:t>
      </w:r>
    </w:p>
    <w:p w:rsidR="009E76DF" w:rsidRDefault="009E76DF">
      <w:pPr>
        <w:pStyle w:val="ConsPlusNormal"/>
        <w:jc w:val="right"/>
      </w:pPr>
      <w:r>
        <w:t>к контракту</w:t>
      </w:r>
    </w:p>
    <w:p w:rsidR="009E76DF" w:rsidRDefault="009E76DF">
      <w:pPr>
        <w:pStyle w:val="ConsPlusNormal"/>
        <w:jc w:val="right"/>
      </w:pPr>
      <w:r>
        <w:t>N __ от "__" ___ 20__ г.</w:t>
      </w:r>
    </w:p>
    <w:p w:rsidR="009E76DF" w:rsidRDefault="009E76DF">
      <w:pPr>
        <w:pStyle w:val="ConsPlusNormal"/>
        <w:jc w:val="both"/>
      </w:pPr>
    </w:p>
    <w:p w:rsidR="009E76DF" w:rsidRDefault="009E76DF">
      <w:pPr>
        <w:pStyle w:val="ConsPlusNormal"/>
        <w:jc w:val="center"/>
      </w:pPr>
      <w:bookmarkStart w:id="31" w:name="P518"/>
      <w:bookmarkEnd w:id="31"/>
      <w:r>
        <w:t>ТЕХНИЧЕСКОЕ ЗАДАНИЕ</w:t>
      </w:r>
    </w:p>
    <w:p w:rsidR="009E76DF" w:rsidRDefault="009E76DF">
      <w:pPr>
        <w:pStyle w:val="ConsPlusNormal"/>
        <w:jc w:val="center"/>
      </w:pPr>
      <w:r>
        <w:t xml:space="preserve">на оказание охранных услуг </w:t>
      </w:r>
      <w:hyperlink w:anchor="P550" w:history="1">
        <w:r>
          <w:rPr>
            <w:color w:val="0000FF"/>
          </w:rPr>
          <w:t>&lt;1&gt;</w:t>
        </w:r>
      </w:hyperlink>
    </w:p>
    <w:p w:rsidR="009E76DF" w:rsidRDefault="009E76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0"/>
        <w:gridCol w:w="2150"/>
        <w:gridCol w:w="4025"/>
      </w:tblGrid>
      <w:tr w:rsidR="009E76DF">
        <w:tc>
          <w:tcPr>
            <w:tcW w:w="2880" w:type="dxa"/>
            <w:tcBorders>
              <w:top w:val="nil"/>
              <w:left w:val="nil"/>
              <w:bottom w:val="nil"/>
              <w:right w:val="nil"/>
            </w:tcBorders>
            <w:vAlign w:val="bottom"/>
          </w:tcPr>
          <w:p w:rsidR="009E76DF" w:rsidRDefault="009E76DF">
            <w:pPr>
              <w:pStyle w:val="ConsPlusNormal"/>
            </w:pPr>
            <w:r>
              <w:t>От Заказчика</w:t>
            </w: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 __________________ 20__ г.</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proofErr w:type="spellStart"/>
            <w:r>
              <w:t>м.п</w:t>
            </w:r>
            <w:proofErr w:type="spellEnd"/>
            <w:r>
              <w:t>.</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p>
        </w:tc>
      </w:tr>
      <w:tr w:rsidR="009E76DF">
        <w:tc>
          <w:tcPr>
            <w:tcW w:w="2880" w:type="dxa"/>
            <w:tcBorders>
              <w:top w:val="nil"/>
              <w:left w:val="nil"/>
              <w:bottom w:val="nil"/>
              <w:right w:val="nil"/>
            </w:tcBorders>
            <w:vAlign w:val="bottom"/>
          </w:tcPr>
          <w:p w:rsidR="009E76DF" w:rsidRDefault="009E76DF">
            <w:pPr>
              <w:pStyle w:val="ConsPlusNormal"/>
            </w:pPr>
            <w:r>
              <w:t>От Исполнителя</w:t>
            </w: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 __________________ 20__ г.</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proofErr w:type="spellStart"/>
            <w:r>
              <w:t>м.п</w:t>
            </w:r>
            <w:proofErr w:type="spellEnd"/>
            <w:r>
              <w:t>. (при наличии)</w:t>
            </w:r>
          </w:p>
        </w:tc>
      </w:tr>
    </w:tbl>
    <w:p w:rsidR="009E76DF" w:rsidRDefault="009E76DF">
      <w:pPr>
        <w:pStyle w:val="ConsPlusNormal"/>
        <w:jc w:val="both"/>
      </w:pPr>
    </w:p>
    <w:p w:rsidR="009E76DF" w:rsidRDefault="009E76DF">
      <w:pPr>
        <w:pStyle w:val="ConsPlusNormal"/>
        <w:ind w:firstLine="540"/>
        <w:jc w:val="both"/>
      </w:pPr>
      <w:r>
        <w:t>--------------------------------</w:t>
      </w:r>
    </w:p>
    <w:p w:rsidR="009E76DF" w:rsidRDefault="009E76DF">
      <w:pPr>
        <w:pStyle w:val="ConsPlusNormal"/>
        <w:spacing w:before="280"/>
        <w:ind w:firstLine="540"/>
        <w:jc w:val="both"/>
      </w:pPr>
      <w:bookmarkStart w:id="32" w:name="P550"/>
      <w:bookmarkEnd w:id="32"/>
      <w:r>
        <w:t xml:space="preserve">&lt;1&gt; Содержание Технического задания определяется Заказчиком </w:t>
      </w:r>
      <w:r>
        <w:lastRenderedPageBreak/>
        <w:t>самостоятельно, в том числе требования к наличию специальной форменной одежды Исполнителя.</w:t>
      </w:r>
    </w:p>
    <w:p w:rsidR="009E76DF" w:rsidRDefault="009E76DF">
      <w:pPr>
        <w:pStyle w:val="ConsPlusNormal"/>
        <w:jc w:val="both"/>
      </w:pPr>
    </w:p>
    <w:p w:rsidR="009E76DF" w:rsidRDefault="009E76DF">
      <w:pPr>
        <w:pStyle w:val="ConsPlusNormal"/>
        <w:jc w:val="both"/>
      </w:pPr>
    </w:p>
    <w:p w:rsidR="009E76DF" w:rsidRDefault="009E76DF">
      <w:pPr>
        <w:pStyle w:val="ConsPlusNormal"/>
        <w:jc w:val="both"/>
      </w:pPr>
    </w:p>
    <w:p w:rsidR="009E76DF" w:rsidRDefault="009E76DF">
      <w:pPr>
        <w:pStyle w:val="ConsPlusNormal"/>
        <w:jc w:val="both"/>
      </w:pPr>
    </w:p>
    <w:p w:rsidR="009E76DF" w:rsidRDefault="009E76DF">
      <w:pPr>
        <w:pStyle w:val="ConsPlusNormal"/>
        <w:jc w:val="both"/>
      </w:pPr>
    </w:p>
    <w:p w:rsidR="009E76DF" w:rsidRDefault="009E76DF">
      <w:pPr>
        <w:pStyle w:val="ConsPlusNormal"/>
        <w:jc w:val="right"/>
        <w:outlineLvl w:val="1"/>
      </w:pPr>
      <w:r>
        <w:t>Приложение N 3</w:t>
      </w:r>
    </w:p>
    <w:p w:rsidR="009E76DF" w:rsidRDefault="009E76DF">
      <w:pPr>
        <w:pStyle w:val="ConsPlusNormal"/>
        <w:jc w:val="right"/>
      </w:pPr>
      <w:r>
        <w:t>к контракту</w:t>
      </w:r>
    </w:p>
    <w:p w:rsidR="009E76DF" w:rsidRDefault="009E76DF">
      <w:pPr>
        <w:pStyle w:val="ConsPlusNormal"/>
        <w:jc w:val="right"/>
      </w:pPr>
      <w:r>
        <w:t>N __ от "__" ___ 20__ г.</w:t>
      </w:r>
    </w:p>
    <w:p w:rsidR="009E76DF" w:rsidRDefault="009E76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9E76DF">
        <w:tc>
          <w:tcPr>
            <w:tcW w:w="9014" w:type="dxa"/>
            <w:tcBorders>
              <w:top w:val="nil"/>
              <w:left w:val="nil"/>
              <w:bottom w:val="nil"/>
              <w:right w:val="nil"/>
            </w:tcBorders>
            <w:vAlign w:val="bottom"/>
          </w:tcPr>
          <w:p w:rsidR="009E76DF" w:rsidRDefault="009E76DF">
            <w:pPr>
              <w:pStyle w:val="ConsPlusNormal"/>
              <w:jc w:val="center"/>
            </w:pPr>
            <w:bookmarkStart w:id="33" w:name="P560"/>
            <w:bookmarkEnd w:id="33"/>
            <w:r>
              <w:t>Акт</w:t>
            </w:r>
          </w:p>
          <w:p w:rsidR="009E76DF" w:rsidRDefault="009E76DF">
            <w:pPr>
              <w:pStyle w:val="ConsPlusNormal"/>
              <w:jc w:val="center"/>
            </w:pPr>
            <w:r>
              <w:t>принятия объекта(</w:t>
            </w:r>
            <w:proofErr w:type="spellStart"/>
            <w:r>
              <w:t>ов</w:t>
            </w:r>
            <w:proofErr w:type="spellEnd"/>
            <w:r>
              <w:t>) под охрану</w:t>
            </w:r>
          </w:p>
        </w:tc>
      </w:tr>
      <w:tr w:rsidR="009E76DF">
        <w:tc>
          <w:tcPr>
            <w:tcW w:w="9014" w:type="dxa"/>
            <w:tcBorders>
              <w:top w:val="nil"/>
              <w:left w:val="nil"/>
              <w:bottom w:val="nil"/>
              <w:right w:val="nil"/>
            </w:tcBorders>
          </w:tcPr>
          <w:p w:rsidR="009E76DF" w:rsidRDefault="009E76DF">
            <w:pPr>
              <w:pStyle w:val="ConsPlusNormal"/>
            </w:pPr>
          </w:p>
        </w:tc>
      </w:tr>
      <w:tr w:rsidR="009E76DF">
        <w:tc>
          <w:tcPr>
            <w:tcW w:w="9014" w:type="dxa"/>
            <w:tcBorders>
              <w:top w:val="nil"/>
              <w:left w:val="nil"/>
              <w:bottom w:val="nil"/>
              <w:right w:val="nil"/>
            </w:tcBorders>
            <w:vAlign w:val="bottom"/>
          </w:tcPr>
          <w:p w:rsidR="009E76DF" w:rsidRDefault="009E76DF">
            <w:pPr>
              <w:pStyle w:val="ConsPlusNormal"/>
              <w:ind w:firstLine="283"/>
              <w:jc w:val="both"/>
            </w:pPr>
            <w: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контрактом от "__" _______________ 20__ г. N ___ объект _________________, расположенный по адресу: ________________, с __ ч. __ мин "__" _______ 20__ г., принят под охрану.</w:t>
            </w:r>
          </w:p>
          <w:p w:rsidR="009E76DF" w:rsidRDefault="009E76DF">
            <w:pPr>
              <w:pStyle w:val="ConsPlusNormal"/>
              <w:ind w:firstLine="283"/>
              <w:jc w:val="both"/>
            </w:pPr>
            <w: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9E76DF" w:rsidRDefault="009E76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3907"/>
        <w:gridCol w:w="2352"/>
        <w:gridCol w:w="2154"/>
      </w:tblGrid>
      <w:tr w:rsidR="009E76DF">
        <w:tc>
          <w:tcPr>
            <w:tcW w:w="600" w:type="dxa"/>
          </w:tcPr>
          <w:p w:rsidR="009E76DF" w:rsidRDefault="009E76DF">
            <w:pPr>
              <w:pStyle w:val="ConsPlusNormal"/>
              <w:jc w:val="center"/>
            </w:pPr>
            <w:r>
              <w:t>N п/п</w:t>
            </w:r>
          </w:p>
        </w:tc>
        <w:tc>
          <w:tcPr>
            <w:tcW w:w="3907" w:type="dxa"/>
          </w:tcPr>
          <w:p w:rsidR="009E76DF" w:rsidRDefault="009E76DF">
            <w:pPr>
              <w:pStyle w:val="ConsPlusNormal"/>
              <w:jc w:val="center"/>
            </w:pPr>
            <w:r>
              <w:t>Передаваемое имущество и документация</w:t>
            </w:r>
          </w:p>
        </w:tc>
        <w:tc>
          <w:tcPr>
            <w:tcW w:w="2352" w:type="dxa"/>
          </w:tcPr>
          <w:p w:rsidR="009E76DF" w:rsidRDefault="009E76DF">
            <w:pPr>
              <w:pStyle w:val="ConsPlusNormal"/>
              <w:jc w:val="center"/>
            </w:pPr>
            <w:r>
              <w:t>Количество</w:t>
            </w:r>
          </w:p>
        </w:tc>
        <w:tc>
          <w:tcPr>
            <w:tcW w:w="2154" w:type="dxa"/>
          </w:tcPr>
          <w:p w:rsidR="009E76DF" w:rsidRDefault="009E76DF">
            <w:pPr>
              <w:pStyle w:val="ConsPlusNormal"/>
              <w:jc w:val="center"/>
            </w:pPr>
            <w:r>
              <w:t>Примечание</w:t>
            </w:r>
          </w:p>
        </w:tc>
      </w:tr>
      <w:tr w:rsidR="009E76DF">
        <w:tc>
          <w:tcPr>
            <w:tcW w:w="600" w:type="dxa"/>
          </w:tcPr>
          <w:p w:rsidR="009E76DF" w:rsidRDefault="009E76DF">
            <w:pPr>
              <w:pStyle w:val="ConsPlusNormal"/>
            </w:pPr>
          </w:p>
        </w:tc>
        <w:tc>
          <w:tcPr>
            <w:tcW w:w="3907" w:type="dxa"/>
          </w:tcPr>
          <w:p w:rsidR="009E76DF" w:rsidRDefault="009E76DF">
            <w:pPr>
              <w:pStyle w:val="ConsPlusNormal"/>
            </w:pPr>
          </w:p>
        </w:tc>
        <w:tc>
          <w:tcPr>
            <w:tcW w:w="2352" w:type="dxa"/>
          </w:tcPr>
          <w:p w:rsidR="009E76DF" w:rsidRDefault="009E76DF">
            <w:pPr>
              <w:pStyle w:val="ConsPlusNormal"/>
            </w:pPr>
          </w:p>
        </w:tc>
        <w:tc>
          <w:tcPr>
            <w:tcW w:w="2154" w:type="dxa"/>
          </w:tcPr>
          <w:p w:rsidR="009E76DF" w:rsidRDefault="009E76DF">
            <w:pPr>
              <w:pStyle w:val="ConsPlusNormal"/>
            </w:pPr>
          </w:p>
        </w:tc>
      </w:tr>
      <w:tr w:rsidR="009E76DF">
        <w:tc>
          <w:tcPr>
            <w:tcW w:w="600" w:type="dxa"/>
          </w:tcPr>
          <w:p w:rsidR="009E76DF" w:rsidRDefault="009E76DF">
            <w:pPr>
              <w:pStyle w:val="ConsPlusNormal"/>
            </w:pPr>
          </w:p>
        </w:tc>
        <w:tc>
          <w:tcPr>
            <w:tcW w:w="3907" w:type="dxa"/>
          </w:tcPr>
          <w:p w:rsidR="009E76DF" w:rsidRDefault="009E76DF">
            <w:pPr>
              <w:pStyle w:val="ConsPlusNormal"/>
            </w:pPr>
          </w:p>
        </w:tc>
        <w:tc>
          <w:tcPr>
            <w:tcW w:w="2352" w:type="dxa"/>
          </w:tcPr>
          <w:p w:rsidR="009E76DF" w:rsidRDefault="009E76DF">
            <w:pPr>
              <w:pStyle w:val="ConsPlusNormal"/>
            </w:pPr>
          </w:p>
        </w:tc>
        <w:tc>
          <w:tcPr>
            <w:tcW w:w="2154" w:type="dxa"/>
          </w:tcPr>
          <w:p w:rsidR="009E76DF" w:rsidRDefault="009E76DF">
            <w:pPr>
              <w:pStyle w:val="ConsPlusNormal"/>
            </w:pPr>
          </w:p>
        </w:tc>
      </w:tr>
    </w:tbl>
    <w:p w:rsidR="009E76DF" w:rsidRDefault="009E76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0"/>
        <w:gridCol w:w="2150"/>
        <w:gridCol w:w="4025"/>
      </w:tblGrid>
      <w:tr w:rsidR="009E76DF">
        <w:tc>
          <w:tcPr>
            <w:tcW w:w="2880" w:type="dxa"/>
            <w:tcBorders>
              <w:top w:val="nil"/>
              <w:left w:val="nil"/>
              <w:bottom w:val="nil"/>
              <w:right w:val="nil"/>
            </w:tcBorders>
            <w:vAlign w:val="bottom"/>
          </w:tcPr>
          <w:p w:rsidR="009E76DF" w:rsidRDefault="009E76DF">
            <w:pPr>
              <w:pStyle w:val="ConsPlusNormal"/>
            </w:pPr>
            <w:r>
              <w:t>От Заказчика</w:t>
            </w: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 __________________ 20__ г.</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proofErr w:type="spellStart"/>
            <w:r>
              <w:t>м.п</w:t>
            </w:r>
            <w:proofErr w:type="spellEnd"/>
            <w:r>
              <w:t>.</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p>
        </w:tc>
      </w:tr>
      <w:tr w:rsidR="009E76DF">
        <w:tc>
          <w:tcPr>
            <w:tcW w:w="2880" w:type="dxa"/>
            <w:tcBorders>
              <w:top w:val="nil"/>
              <w:left w:val="nil"/>
              <w:bottom w:val="nil"/>
              <w:right w:val="nil"/>
            </w:tcBorders>
            <w:vAlign w:val="bottom"/>
          </w:tcPr>
          <w:p w:rsidR="009E76DF" w:rsidRDefault="009E76DF">
            <w:pPr>
              <w:pStyle w:val="ConsPlusNormal"/>
            </w:pPr>
            <w:r>
              <w:t>От Исполнителя</w:t>
            </w: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 __________________ 20__ г.</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proofErr w:type="spellStart"/>
            <w:r>
              <w:t>м.п</w:t>
            </w:r>
            <w:proofErr w:type="spellEnd"/>
            <w:r>
              <w:t>. (при наличии)</w:t>
            </w:r>
          </w:p>
        </w:tc>
      </w:tr>
    </w:tbl>
    <w:p w:rsidR="009E76DF" w:rsidRDefault="009E76DF">
      <w:pPr>
        <w:pStyle w:val="ConsPlusNormal"/>
        <w:jc w:val="both"/>
      </w:pPr>
    </w:p>
    <w:p w:rsidR="009E76DF" w:rsidRDefault="009E76DF">
      <w:pPr>
        <w:pStyle w:val="ConsPlusNormal"/>
        <w:jc w:val="both"/>
      </w:pPr>
    </w:p>
    <w:p w:rsidR="009E76DF" w:rsidRDefault="009E76DF">
      <w:pPr>
        <w:pStyle w:val="ConsPlusNormal"/>
        <w:jc w:val="both"/>
      </w:pPr>
    </w:p>
    <w:p w:rsidR="009E76DF" w:rsidRDefault="009E76DF">
      <w:pPr>
        <w:pStyle w:val="ConsPlusNormal"/>
        <w:jc w:val="both"/>
      </w:pPr>
    </w:p>
    <w:p w:rsidR="009E76DF" w:rsidRDefault="009E76DF">
      <w:pPr>
        <w:pStyle w:val="ConsPlusNormal"/>
        <w:jc w:val="both"/>
      </w:pPr>
    </w:p>
    <w:p w:rsidR="009E76DF" w:rsidRDefault="009E76DF">
      <w:pPr>
        <w:pStyle w:val="ConsPlusNormal"/>
        <w:jc w:val="right"/>
        <w:outlineLvl w:val="1"/>
      </w:pPr>
      <w:r>
        <w:t>Приложение N 4</w:t>
      </w:r>
    </w:p>
    <w:p w:rsidR="009E76DF" w:rsidRDefault="009E76DF">
      <w:pPr>
        <w:pStyle w:val="ConsPlusNormal"/>
        <w:jc w:val="right"/>
      </w:pPr>
      <w:r>
        <w:t>к контракту</w:t>
      </w:r>
    </w:p>
    <w:p w:rsidR="009E76DF" w:rsidRDefault="009E76DF">
      <w:pPr>
        <w:pStyle w:val="ConsPlusNormal"/>
        <w:jc w:val="right"/>
      </w:pPr>
      <w:r>
        <w:t>N __ от "__" ___ 20__ г.</w:t>
      </w:r>
    </w:p>
    <w:p w:rsidR="009E76DF" w:rsidRDefault="009E76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E76DF">
        <w:tc>
          <w:tcPr>
            <w:tcW w:w="9071" w:type="dxa"/>
            <w:tcBorders>
              <w:top w:val="nil"/>
              <w:left w:val="nil"/>
              <w:bottom w:val="nil"/>
              <w:right w:val="nil"/>
            </w:tcBorders>
            <w:vAlign w:val="bottom"/>
          </w:tcPr>
          <w:p w:rsidR="009E76DF" w:rsidRDefault="009E76DF">
            <w:pPr>
              <w:pStyle w:val="ConsPlusNormal"/>
              <w:jc w:val="center"/>
            </w:pPr>
            <w:bookmarkStart w:id="34" w:name="P615"/>
            <w:bookmarkEnd w:id="34"/>
            <w:r>
              <w:t>Акт</w:t>
            </w:r>
          </w:p>
          <w:p w:rsidR="009E76DF" w:rsidRDefault="009E76DF">
            <w:pPr>
              <w:pStyle w:val="ConsPlusNormal"/>
              <w:jc w:val="center"/>
            </w:pPr>
            <w:r>
              <w:t>о снятии охраны</w:t>
            </w:r>
          </w:p>
        </w:tc>
      </w:tr>
      <w:tr w:rsidR="009E76DF">
        <w:tc>
          <w:tcPr>
            <w:tcW w:w="9071" w:type="dxa"/>
            <w:tcBorders>
              <w:top w:val="nil"/>
              <w:left w:val="nil"/>
              <w:bottom w:val="nil"/>
              <w:right w:val="nil"/>
            </w:tcBorders>
          </w:tcPr>
          <w:p w:rsidR="009E76DF" w:rsidRDefault="009E76DF">
            <w:pPr>
              <w:pStyle w:val="ConsPlusNormal"/>
            </w:pPr>
          </w:p>
        </w:tc>
      </w:tr>
      <w:tr w:rsidR="009E76DF">
        <w:tc>
          <w:tcPr>
            <w:tcW w:w="9071" w:type="dxa"/>
            <w:tcBorders>
              <w:top w:val="nil"/>
              <w:left w:val="nil"/>
              <w:bottom w:val="nil"/>
              <w:right w:val="nil"/>
            </w:tcBorders>
          </w:tcPr>
          <w:p w:rsidR="009E76DF" w:rsidRDefault="009E76DF">
            <w:pPr>
              <w:pStyle w:val="ConsPlusNormal"/>
              <w:ind w:firstLine="283"/>
              <w:jc w:val="both"/>
            </w:pPr>
            <w: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контрактом от "__" ________ 20__ г. N ___ охрана объекта, расположенного по адресу: ___________________________, снята в __ ч. __ мин."__" ________________ 20__ г.</w:t>
            </w:r>
          </w:p>
        </w:tc>
      </w:tr>
    </w:tbl>
    <w:p w:rsidR="009E76DF" w:rsidRDefault="009E76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0"/>
        <w:gridCol w:w="2150"/>
        <w:gridCol w:w="4025"/>
      </w:tblGrid>
      <w:tr w:rsidR="009E76DF">
        <w:tc>
          <w:tcPr>
            <w:tcW w:w="2880" w:type="dxa"/>
            <w:tcBorders>
              <w:top w:val="nil"/>
              <w:left w:val="nil"/>
              <w:bottom w:val="nil"/>
              <w:right w:val="nil"/>
            </w:tcBorders>
            <w:vAlign w:val="bottom"/>
          </w:tcPr>
          <w:p w:rsidR="009E76DF" w:rsidRDefault="009E76DF">
            <w:pPr>
              <w:pStyle w:val="ConsPlusNormal"/>
            </w:pPr>
            <w:r>
              <w:t>От Заказчика</w:t>
            </w: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 xml:space="preserve">"__" __________________ 20__ </w:t>
            </w:r>
            <w:r>
              <w:lastRenderedPageBreak/>
              <w:t>г.</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proofErr w:type="spellStart"/>
            <w:r>
              <w:t>м.п</w:t>
            </w:r>
            <w:proofErr w:type="spellEnd"/>
            <w:r>
              <w:t>.</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p>
        </w:tc>
      </w:tr>
      <w:tr w:rsidR="009E76DF">
        <w:tc>
          <w:tcPr>
            <w:tcW w:w="2880" w:type="dxa"/>
            <w:tcBorders>
              <w:top w:val="nil"/>
              <w:left w:val="nil"/>
              <w:bottom w:val="nil"/>
              <w:right w:val="nil"/>
            </w:tcBorders>
            <w:vAlign w:val="bottom"/>
          </w:tcPr>
          <w:p w:rsidR="009E76DF" w:rsidRDefault="009E76DF">
            <w:pPr>
              <w:pStyle w:val="ConsPlusNormal"/>
            </w:pPr>
            <w:r>
              <w:t>От Исполнителя</w:t>
            </w: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 __________________ 20__ г.</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proofErr w:type="spellStart"/>
            <w:r>
              <w:t>м.п</w:t>
            </w:r>
            <w:proofErr w:type="spellEnd"/>
            <w:r>
              <w:t>. (при наличии)</w:t>
            </w:r>
          </w:p>
        </w:tc>
      </w:tr>
    </w:tbl>
    <w:p w:rsidR="009E76DF" w:rsidRDefault="009E76DF">
      <w:pPr>
        <w:pStyle w:val="ConsPlusNormal"/>
        <w:jc w:val="both"/>
      </w:pPr>
    </w:p>
    <w:p w:rsidR="009E76DF" w:rsidRDefault="009E76DF">
      <w:pPr>
        <w:pStyle w:val="ConsPlusNormal"/>
        <w:jc w:val="both"/>
      </w:pPr>
    </w:p>
    <w:p w:rsidR="009E76DF" w:rsidRDefault="009E76DF">
      <w:pPr>
        <w:pStyle w:val="ConsPlusNormal"/>
        <w:jc w:val="both"/>
      </w:pPr>
    </w:p>
    <w:p w:rsidR="009E76DF" w:rsidRDefault="009E76DF">
      <w:pPr>
        <w:pStyle w:val="ConsPlusNormal"/>
        <w:jc w:val="both"/>
      </w:pPr>
    </w:p>
    <w:p w:rsidR="009E76DF" w:rsidRDefault="009E76DF">
      <w:pPr>
        <w:pStyle w:val="ConsPlusNormal"/>
        <w:jc w:val="both"/>
      </w:pPr>
    </w:p>
    <w:p w:rsidR="009E76DF" w:rsidRDefault="009E76DF">
      <w:pPr>
        <w:pStyle w:val="ConsPlusNormal"/>
        <w:jc w:val="right"/>
        <w:outlineLvl w:val="1"/>
      </w:pPr>
      <w:r>
        <w:t>Приложение N 5</w:t>
      </w:r>
    </w:p>
    <w:p w:rsidR="009E76DF" w:rsidRDefault="009E76DF">
      <w:pPr>
        <w:pStyle w:val="ConsPlusNormal"/>
        <w:jc w:val="right"/>
      </w:pPr>
      <w:r>
        <w:t>к контракту</w:t>
      </w:r>
    </w:p>
    <w:p w:rsidR="009E76DF" w:rsidRDefault="009E76DF">
      <w:pPr>
        <w:pStyle w:val="ConsPlusNormal"/>
        <w:jc w:val="right"/>
      </w:pPr>
      <w:r>
        <w:t>N __ от "__" ___ 20__ г.</w:t>
      </w:r>
    </w:p>
    <w:p w:rsidR="009E76DF" w:rsidRDefault="009E76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E76DF">
        <w:tc>
          <w:tcPr>
            <w:tcW w:w="9071" w:type="dxa"/>
            <w:tcBorders>
              <w:top w:val="nil"/>
              <w:left w:val="nil"/>
              <w:bottom w:val="nil"/>
              <w:right w:val="nil"/>
            </w:tcBorders>
            <w:vAlign w:val="center"/>
          </w:tcPr>
          <w:p w:rsidR="009E76DF" w:rsidRDefault="009E76DF">
            <w:pPr>
              <w:pStyle w:val="ConsPlusNormal"/>
              <w:jc w:val="center"/>
            </w:pPr>
            <w:bookmarkStart w:id="35" w:name="P656"/>
            <w:bookmarkEnd w:id="35"/>
            <w:r>
              <w:t>Акт</w:t>
            </w:r>
          </w:p>
          <w:p w:rsidR="009E76DF" w:rsidRDefault="009E76DF">
            <w:pPr>
              <w:pStyle w:val="ConsPlusNormal"/>
              <w:jc w:val="center"/>
            </w:pPr>
            <w:r>
              <w:t>сдачи-приемки оказанных услуг</w:t>
            </w:r>
          </w:p>
        </w:tc>
      </w:tr>
      <w:tr w:rsidR="009E76DF">
        <w:tc>
          <w:tcPr>
            <w:tcW w:w="9071" w:type="dxa"/>
            <w:tcBorders>
              <w:top w:val="nil"/>
              <w:left w:val="nil"/>
              <w:bottom w:val="nil"/>
              <w:right w:val="nil"/>
            </w:tcBorders>
          </w:tcPr>
          <w:p w:rsidR="009E76DF" w:rsidRDefault="009E76DF">
            <w:pPr>
              <w:pStyle w:val="ConsPlusNormal"/>
            </w:pPr>
          </w:p>
        </w:tc>
      </w:tr>
      <w:tr w:rsidR="009E76DF">
        <w:tc>
          <w:tcPr>
            <w:tcW w:w="9071" w:type="dxa"/>
            <w:tcBorders>
              <w:top w:val="nil"/>
              <w:left w:val="nil"/>
              <w:bottom w:val="nil"/>
              <w:right w:val="nil"/>
            </w:tcBorders>
          </w:tcPr>
          <w:p w:rsidR="009E76DF" w:rsidRDefault="009E76DF">
            <w:pPr>
              <w:pStyle w:val="ConsPlusNormal"/>
            </w:pPr>
            <w:r>
              <w:t>"__" ________________ 20__ г.</w:t>
            </w:r>
          </w:p>
        </w:tc>
      </w:tr>
      <w:tr w:rsidR="009E76DF">
        <w:tc>
          <w:tcPr>
            <w:tcW w:w="9071" w:type="dxa"/>
            <w:tcBorders>
              <w:top w:val="nil"/>
              <w:left w:val="nil"/>
              <w:bottom w:val="nil"/>
              <w:right w:val="nil"/>
            </w:tcBorders>
          </w:tcPr>
          <w:p w:rsidR="009E76DF" w:rsidRDefault="009E76DF">
            <w:pPr>
              <w:pStyle w:val="ConsPlusNormal"/>
            </w:pPr>
          </w:p>
        </w:tc>
      </w:tr>
      <w:tr w:rsidR="009E76DF">
        <w:tc>
          <w:tcPr>
            <w:tcW w:w="9071" w:type="dxa"/>
            <w:tcBorders>
              <w:top w:val="nil"/>
              <w:left w:val="nil"/>
              <w:bottom w:val="nil"/>
              <w:right w:val="nil"/>
            </w:tcBorders>
          </w:tcPr>
          <w:p w:rsidR="009E76DF" w:rsidRDefault="009E76DF">
            <w:pPr>
              <w:pStyle w:val="ConsPlusNormal"/>
              <w:ind w:firstLine="283"/>
              <w:jc w:val="both"/>
            </w:pPr>
            <w:r>
              <w:t>Мы, ________________________________________________ нижеподписавшиеся, ___________________________________________________ от имени "Заказчика", с одной стороны, и _____________________________________________ от имени "Исполнителя", с другой стороны, составили настоящий Акт о нижеследующем:</w:t>
            </w:r>
          </w:p>
          <w:p w:rsidR="009E76DF" w:rsidRDefault="009E76DF">
            <w:pPr>
              <w:pStyle w:val="ConsPlusNormal"/>
              <w:ind w:firstLine="283"/>
              <w:jc w:val="both"/>
            </w:pPr>
            <w:r>
              <w:t>1. Исполнитель выполнил следующие услуги в соответствии с контрактом _______</w:t>
            </w:r>
          </w:p>
          <w:p w:rsidR="009E76DF" w:rsidRDefault="009E76DF">
            <w:pPr>
              <w:pStyle w:val="ConsPlusNormal"/>
              <w:jc w:val="both"/>
            </w:pPr>
            <w:r>
              <w:t>__________________________________________________________________________</w:t>
            </w:r>
          </w:p>
          <w:p w:rsidR="009E76DF" w:rsidRDefault="009E76DF">
            <w:pPr>
              <w:pStyle w:val="ConsPlusNormal"/>
              <w:ind w:firstLine="283"/>
              <w:jc w:val="both"/>
            </w:pPr>
            <w:r>
              <w:t>2. Заказчик принял результаты услуг в форме: _________________________________</w:t>
            </w:r>
          </w:p>
          <w:p w:rsidR="009E76DF" w:rsidRDefault="009E76DF">
            <w:pPr>
              <w:pStyle w:val="ConsPlusNormal"/>
              <w:ind w:firstLine="283"/>
              <w:jc w:val="both"/>
            </w:pPr>
            <w:r>
              <w:lastRenderedPageBreak/>
              <w:t>_______________________________________________________________________.</w:t>
            </w:r>
          </w:p>
          <w:p w:rsidR="009E76DF" w:rsidRDefault="009E76DF">
            <w:pPr>
              <w:pStyle w:val="ConsPlusNormal"/>
              <w:ind w:firstLine="283"/>
              <w:jc w:val="both"/>
            </w:pPr>
            <w:r>
              <w:t>3. Качество оказанных услуг соответствует требованиям контракта. Заказчик каких-либо отклонений от условий контракта или других недостатков в услугах Исполнителя не обнаружил.</w:t>
            </w:r>
          </w:p>
          <w:p w:rsidR="009E76DF" w:rsidRDefault="009E76DF">
            <w:pPr>
              <w:pStyle w:val="ConsPlusNormal"/>
              <w:ind w:firstLine="283"/>
              <w:jc w:val="both"/>
            </w:pPr>
            <w:r>
              <w:t xml:space="preserve">4. Общая стоимость оказанных услуг составляет ______________________________________________, в том числе НДС </w:t>
            </w:r>
            <w:hyperlink w:anchor="P702" w:history="1">
              <w:r>
                <w:rPr>
                  <w:color w:val="0000FF"/>
                </w:rPr>
                <w:t>&lt;1&gt;</w:t>
              </w:r>
            </w:hyperlink>
            <w:r>
              <w:t xml:space="preserve"> в сумме __________________________________________________________________________.</w:t>
            </w:r>
          </w:p>
          <w:p w:rsidR="009E76DF" w:rsidRDefault="009E76DF">
            <w:pPr>
              <w:pStyle w:val="ConsPlusNormal"/>
              <w:ind w:firstLine="283"/>
              <w:jc w:val="both"/>
            </w:pPr>
            <w:r>
              <w:t xml:space="preserve">5. </w:t>
            </w:r>
            <w:hyperlink w:anchor="P703" w:history="1">
              <w:r>
                <w:rPr>
                  <w:color w:val="0000FF"/>
                </w:rPr>
                <w:t>&lt;2&gt;</w:t>
              </w:r>
            </w:hyperlink>
            <w:r>
              <w:t xml:space="preserve"> За оказанные услуги сумма, подлежащая оплате в соответствии с условиями заключенного контракта: ________________________________________ (прописью) рублей __ копеек, в том числе НДС </w:t>
            </w:r>
            <w:hyperlink w:anchor="P704" w:history="1">
              <w:r>
                <w:rPr>
                  <w:color w:val="0000FF"/>
                </w:rPr>
                <w:t>&lt;3&gt;</w:t>
              </w:r>
            </w:hyperlink>
            <w:r>
              <w:t xml:space="preserve"> __% _____________________________________ (прописью) рублей __ копеек.</w:t>
            </w:r>
          </w:p>
          <w:p w:rsidR="009E76DF" w:rsidRDefault="009E76DF">
            <w:pPr>
              <w:pStyle w:val="ConsPlusNormal"/>
              <w:ind w:firstLine="283"/>
              <w:jc w:val="both"/>
            </w:pPr>
            <w:r>
              <w:t>Размер неустойки (штрафа, пени), подлежащий взысканию: ________________________________________ (прописью) рублей __ копеек.</w:t>
            </w:r>
          </w:p>
          <w:p w:rsidR="009E76DF" w:rsidRDefault="009E76DF">
            <w:pPr>
              <w:pStyle w:val="ConsPlusNormal"/>
              <w:ind w:firstLine="283"/>
              <w:jc w:val="both"/>
            </w:pPr>
            <w:r>
              <w:t>Основания применения и порядок расчета неустойки (штрафа, пени) __________________________________________________________________________.</w:t>
            </w:r>
          </w:p>
          <w:p w:rsidR="009E76DF" w:rsidRDefault="009E76DF">
            <w:pPr>
              <w:pStyle w:val="ConsPlusNormal"/>
              <w:ind w:firstLine="283"/>
              <w:jc w:val="both"/>
            </w:pPr>
            <w:r>
              <w:t xml:space="preserve">Итоговая сумма, подлежащая оплате Исполнителю по контракту: ________________________________________________ (прописью) рублей __ копеек, в том числе НДС </w:t>
            </w:r>
            <w:hyperlink w:anchor="P702" w:history="1">
              <w:r>
                <w:rPr>
                  <w:color w:val="0000FF"/>
                </w:rPr>
                <w:t>&lt;1&gt;</w:t>
              </w:r>
            </w:hyperlink>
            <w:r>
              <w:t xml:space="preserve"> __ % ________________________________ (прописью) рублей __ копеек.</w:t>
            </w:r>
          </w:p>
        </w:tc>
      </w:tr>
    </w:tbl>
    <w:p w:rsidR="009E76DF" w:rsidRDefault="009E76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0"/>
        <w:gridCol w:w="2150"/>
        <w:gridCol w:w="4025"/>
      </w:tblGrid>
      <w:tr w:rsidR="009E76DF">
        <w:tc>
          <w:tcPr>
            <w:tcW w:w="2880" w:type="dxa"/>
            <w:tcBorders>
              <w:top w:val="nil"/>
              <w:left w:val="nil"/>
              <w:bottom w:val="nil"/>
              <w:right w:val="nil"/>
            </w:tcBorders>
            <w:vAlign w:val="bottom"/>
          </w:tcPr>
          <w:p w:rsidR="009E76DF" w:rsidRDefault="009E76DF">
            <w:pPr>
              <w:pStyle w:val="ConsPlusNormal"/>
            </w:pPr>
            <w:r>
              <w:t>От Заказчика</w:t>
            </w: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 __________________ 20__ г.</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proofErr w:type="spellStart"/>
            <w:r>
              <w:t>м.п</w:t>
            </w:r>
            <w:proofErr w:type="spellEnd"/>
            <w:r>
              <w:t>.</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p>
        </w:tc>
      </w:tr>
      <w:tr w:rsidR="009E76DF">
        <w:tc>
          <w:tcPr>
            <w:tcW w:w="2880" w:type="dxa"/>
            <w:tcBorders>
              <w:top w:val="nil"/>
              <w:left w:val="nil"/>
              <w:bottom w:val="nil"/>
              <w:right w:val="nil"/>
            </w:tcBorders>
            <w:vAlign w:val="bottom"/>
          </w:tcPr>
          <w:p w:rsidR="009E76DF" w:rsidRDefault="009E76DF">
            <w:pPr>
              <w:pStyle w:val="ConsPlusNormal"/>
            </w:pPr>
            <w:r>
              <w:t>От Исполнителя</w:t>
            </w: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/_______________________________/</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r>
              <w:t xml:space="preserve">"__" __________________ 20__ </w:t>
            </w:r>
            <w:r>
              <w:lastRenderedPageBreak/>
              <w:t>г.</w:t>
            </w:r>
          </w:p>
        </w:tc>
      </w:tr>
      <w:tr w:rsidR="009E76DF">
        <w:tc>
          <w:tcPr>
            <w:tcW w:w="2880" w:type="dxa"/>
            <w:tcBorders>
              <w:top w:val="nil"/>
              <w:left w:val="nil"/>
              <w:bottom w:val="nil"/>
              <w:right w:val="nil"/>
            </w:tcBorders>
          </w:tcPr>
          <w:p w:rsidR="009E76DF" w:rsidRDefault="009E76DF">
            <w:pPr>
              <w:pStyle w:val="ConsPlusNormal"/>
            </w:pPr>
          </w:p>
        </w:tc>
        <w:tc>
          <w:tcPr>
            <w:tcW w:w="2150" w:type="dxa"/>
            <w:tcBorders>
              <w:top w:val="nil"/>
              <w:left w:val="nil"/>
              <w:bottom w:val="nil"/>
              <w:right w:val="nil"/>
            </w:tcBorders>
          </w:tcPr>
          <w:p w:rsidR="009E76DF" w:rsidRDefault="009E76DF">
            <w:pPr>
              <w:pStyle w:val="ConsPlusNormal"/>
            </w:pPr>
          </w:p>
        </w:tc>
        <w:tc>
          <w:tcPr>
            <w:tcW w:w="4025" w:type="dxa"/>
            <w:tcBorders>
              <w:top w:val="nil"/>
              <w:left w:val="nil"/>
              <w:bottom w:val="nil"/>
              <w:right w:val="nil"/>
            </w:tcBorders>
            <w:vAlign w:val="bottom"/>
          </w:tcPr>
          <w:p w:rsidR="009E76DF" w:rsidRDefault="009E76DF">
            <w:pPr>
              <w:pStyle w:val="ConsPlusNormal"/>
            </w:pPr>
            <w:proofErr w:type="spellStart"/>
            <w:r>
              <w:t>м.п</w:t>
            </w:r>
            <w:proofErr w:type="spellEnd"/>
            <w:r>
              <w:t>. (при наличии)</w:t>
            </w:r>
          </w:p>
        </w:tc>
      </w:tr>
    </w:tbl>
    <w:p w:rsidR="009E76DF" w:rsidRDefault="009E76DF">
      <w:pPr>
        <w:pStyle w:val="ConsPlusNormal"/>
        <w:jc w:val="both"/>
      </w:pPr>
    </w:p>
    <w:p w:rsidR="009E76DF" w:rsidRDefault="009E76DF">
      <w:pPr>
        <w:pStyle w:val="ConsPlusNormal"/>
        <w:ind w:firstLine="540"/>
        <w:jc w:val="both"/>
      </w:pPr>
      <w:r>
        <w:t>--------------------------------</w:t>
      </w:r>
    </w:p>
    <w:p w:rsidR="009E76DF" w:rsidRDefault="009E76DF">
      <w:pPr>
        <w:pStyle w:val="ConsPlusNormal"/>
        <w:spacing w:before="280"/>
        <w:ind w:firstLine="540"/>
        <w:jc w:val="both"/>
      </w:pPr>
      <w:bookmarkStart w:id="36" w:name="P702"/>
      <w:bookmarkEnd w:id="36"/>
      <w:r>
        <w:t>&lt;1&gt; Переменное условие для Исполнителя с общим режимом налогообложения.</w:t>
      </w:r>
    </w:p>
    <w:p w:rsidR="009E76DF" w:rsidRDefault="009E76DF">
      <w:pPr>
        <w:pStyle w:val="ConsPlusNormal"/>
        <w:spacing w:before="280"/>
        <w:ind w:firstLine="540"/>
        <w:jc w:val="both"/>
      </w:pPr>
      <w:bookmarkStart w:id="37" w:name="P703"/>
      <w:bookmarkEnd w:id="37"/>
      <w:r>
        <w:t>&lt;2&gt; Переменное условие включается в случае неисполнения или ненадлежащего исполнения Исполнителем обязательств, предусмотренных контрактом.</w:t>
      </w:r>
    </w:p>
    <w:p w:rsidR="009E76DF" w:rsidRDefault="009E76DF">
      <w:pPr>
        <w:pStyle w:val="ConsPlusNormal"/>
        <w:spacing w:before="280"/>
        <w:ind w:firstLine="540"/>
        <w:jc w:val="both"/>
      </w:pPr>
      <w:bookmarkStart w:id="38" w:name="P704"/>
      <w:bookmarkEnd w:id="38"/>
      <w:r>
        <w:t>&lt;3&gt; Переменное условие для Исполнителя с общим режимом налогообложения.</w:t>
      </w:r>
    </w:p>
    <w:p w:rsidR="009E76DF" w:rsidRDefault="009E76DF">
      <w:pPr>
        <w:pStyle w:val="ConsPlusNormal"/>
        <w:jc w:val="both"/>
      </w:pPr>
    </w:p>
    <w:p w:rsidR="009E76DF" w:rsidRDefault="009E76DF">
      <w:pPr>
        <w:pStyle w:val="ConsPlusNormal"/>
        <w:jc w:val="both"/>
      </w:pPr>
    </w:p>
    <w:p w:rsidR="009E76DF" w:rsidRDefault="009E76DF">
      <w:pPr>
        <w:pStyle w:val="ConsPlusNormal"/>
        <w:jc w:val="both"/>
      </w:pPr>
    </w:p>
    <w:p w:rsidR="009E76DF" w:rsidRDefault="009E76DF">
      <w:pPr>
        <w:pStyle w:val="ConsPlusNormal"/>
        <w:jc w:val="both"/>
      </w:pPr>
    </w:p>
    <w:p w:rsidR="009E76DF" w:rsidRDefault="009E76DF">
      <w:pPr>
        <w:pStyle w:val="ConsPlusNormal"/>
        <w:jc w:val="both"/>
      </w:pPr>
    </w:p>
    <w:p w:rsidR="009E76DF" w:rsidRDefault="009E76DF">
      <w:pPr>
        <w:pStyle w:val="ConsPlusNormal"/>
        <w:jc w:val="right"/>
        <w:outlineLvl w:val="0"/>
      </w:pPr>
      <w:r>
        <w:t>Приложение N 2</w:t>
      </w:r>
    </w:p>
    <w:p w:rsidR="009E76DF" w:rsidRDefault="009E76DF">
      <w:pPr>
        <w:pStyle w:val="ConsPlusNormal"/>
        <w:jc w:val="right"/>
      </w:pPr>
      <w:r>
        <w:t>к приказу Федеральной службы</w:t>
      </w:r>
    </w:p>
    <w:p w:rsidR="009E76DF" w:rsidRDefault="009E76DF">
      <w:pPr>
        <w:pStyle w:val="ConsPlusNormal"/>
        <w:jc w:val="right"/>
      </w:pPr>
      <w:r>
        <w:t>войск национальной гвардии</w:t>
      </w:r>
    </w:p>
    <w:p w:rsidR="009E76DF" w:rsidRDefault="009E76DF">
      <w:pPr>
        <w:pStyle w:val="ConsPlusNormal"/>
        <w:jc w:val="right"/>
      </w:pPr>
      <w:r>
        <w:t>Российской Федерации</w:t>
      </w:r>
    </w:p>
    <w:p w:rsidR="009E76DF" w:rsidRDefault="009E76DF">
      <w:pPr>
        <w:pStyle w:val="ConsPlusNormal"/>
        <w:jc w:val="right"/>
      </w:pPr>
      <w:r>
        <w:t>от 01.06.2020 N 149</w:t>
      </w:r>
    </w:p>
    <w:p w:rsidR="009E76DF" w:rsidRDefault="009E76DF">
      <w:pPr>
        <w:pStyle w:val="ConsPlusNormal"/>
        <w:jc w:val="both"/>
      </w:pPr>
    </w:p>
    <w:p w:rsidR="009E76DF" w:rsidRDefault="009E76DF">
      <w:pPr>
        <w:pStyle w:val="ConsPlusTitle"/>
        <w:jc w:val="center"/>
      </w:pPr>
      <w:bookmarkStart w:id="39" w:name="P716"/>
      <w:bookmarkEnd w:id="39"/>
      <w:r>
        <w:t>ИНФОРМАЦИОННАЯ КАРТА</w:t>
      </w:r>
    </w:p>
    <w:p w:rsidR="009E76DF" w:rsidRDefault="009E76DF">
      <w:pPr>
        <w:pStyle w:val="ConsPlusTitle"/>
        <w:jc w:val="center"/>
      </w:pPr>
      <w:r>
        <w:t>ТИПОВОГО КОНТРАКТА НА ОКАЗАНИЕ ОХРАННЫХ УСЛУГ</w:t>
      </w:r>
    </w:p>
    <w:p w:rsidR="009E76DF" w:rsidRDefault="009E76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7"/>
        <w:gridCol w:w="3855"/>
      </w:tblGrid>
      <w:tr w:rsidR="009E76DF">
        <w:tc>
          <w:tcPr>
            <w:tcW w:w="5227" w:type="dxa"/>
            <w:tcBorders>
              <w:top w:val="nil"/>
              <w:left w:val="nil"/>
              <w:bottom w:val="nil"/>
              <w:right w:val="nil"/>
            </w:tcBorders>
          </w:tcPr>
          <w:p w:rsidR="009E76DF" w:rsidRDefault="009E76DF">
            <w:pPr>
              <w:pStyle w:val="ConsPlusNormal"/>
              <w:outlineLvl w:val="1"/>
            </w:pPr>
            <w:r>
              <w:t>1. Общие сведения о нормативном правовом акте, которым утвержден типовой контракт, типовые условия контракта:</w:t>
            </w:r>
          </w:p>
        </w:tc>
        <w:tc>
          <w:tcPr>
            <w:tcW w:w="3855" w:type="dxa"/>
            <w:tcBorders>
              <w:top w:val="nil"/>
              <w:left w:val="nil"/>
              <w:bottom w:val="nil"/>
              <w:right w:val="nil"/>
            </w:tcBorders>
          </w:tcPr>
          <w:p w:rsidR="009E76DF" w:rsidRDefault="009E76DF">
            <w:pPr>
              <w:pStyle w:val="ConsPlusNormal"/>
            </w:pPr>
          </w:p>
        </w:tc>
      </w:tr>
      <w:tr w:rsidR="009E76DF">
        <w:tc>
          <w:tcPr>
            <w:tcW w:w="5227" w:type="dxa"/>
            <w:tcBorders>
              <w:top w:val="nil"/>
              <w:left w:val="nil"/>
              <w:bottom w:val="nil"/>
              <w:right w:val="nil"/>
            </w:tcBorders>
          </w:tcPr>
          <w:p w:rsidR="009E76DF" w:rsidRDefault="009E76DF">
            <w:pPr>
              <w:pStyle w:val="ConsPlusNormal"/>
            </w:pPr>
            <w:r>
              <w:t>а) ответственный орган-разработчик документа (федеральный орган исполнительной власти, Государственная корпорация по атомной энергии "</w:t>
            </w:r>
            <w:proofErr w:type="spellStart"/>
            <w:r>
              <w:t>Росатом</w:t>
            </w:r>
            <w:proofErr w:type="spellEnd"/>
            <w:r>
              <w:t>", которые разрабатывают и утверждают типовые контракты, типовые условия контрактов);</w:t>
            </w:r>
          </w:p>
        </w:tc>
        <w:tc>
          <w:tcPr>
            <w:tcW w:w="3855" w:type="dxa"/>
            <w:tcBorders>
              <w:top w:val="nil"/>
              <w:left w:val="nil"/>
              <w:bottom w:val="nil"/>
              <w:right w:val="nil"/>
            </w:tcBorders>
          </w:tcPr>
          <w:p w:rsidR="009E76DF" w:rsidRDefault="009E76DF">
            <w:pPr>
              <w:pStyle w:val="ConsPlusNormal"/>
            </w:pPr>
            <w:r>
              <w:t>Федеральная служба войск национальной гвардии Российской Федерации</w:t>
            </w:r>
          </w:p>
        </w:tc>
      </w:tr>
      <w:tr w:rsidR="009E76DF">
        <w:tc>
          <w:tcPr>
            <w:tcW w:w="5227" w:type="dxa"/>
            <w:tcBorders>
              <w:top w:val="nil"/>
              <w:left w:val="nil"/>
              <w:bottom w:val="nil"/>
              <w:right w:val="nil"/>
            </w:tcBorders>
          </w:tcPr>
          <w:p w:rsidR="009E76DF" w:rsidRDefault="009E76DF">
            <w:pPr>
              <w:pStyle w:val="ConsPlusNormal"/>
            </w:pPr>
            <w:r>
              <w:t>б) вид документа (типовой контракт или типовые условия контракта).</w:t>
            </w:r>
          </w:p>
        </w:tc>
        <w:tc>
          <w:tcPr>
            <w:tcW w:w="3855" w:type="dxa"/>
            <w:tcBorders>
              <w:top w:val="nil"/>
              <w:left w:val="nil"/>
              <w:bottom w:val="nil"/>
              <w:right w:val="nil"/>
            </w:tcBorders>
          </w:tcPr>
          <w:p w:rsidR="009E76DF" w:rsidRDefault="009E76DF">
            <w:pPr>
              <w:pStyle w:val="ConsPlusNormal"/>
            </w:pPr>
            <w:r>
              <w:t>типовой контракт</w:t>
            </w:r>
          </w:p>
        </w:tc>
      </w:tr>
      <w:tr w:rsidR="009E76DF">
        <w:tc>
          <w:tcPr>
            <w:tcW w:w="5227" w:type="dxa"/>
            <w:tcBorders>
              <w:top w:val="nil"/>
              <w:left w:val="nil"/>
              <w:bottom w:val="nil"/>
              <w:right w:val="nil"/>
            </w:tcBorders>
          </w:tcPr>
          <w:p w:rsidR="009E76DF" w:rsidRDefault="009E76DF">
            <w:pPr>
              <w:pStyle w:val="ConsPlusNormal"/>
              <w:outlineLvl w:val="1"/>
            </w:pPr>
            <w:r>
              <w:lastRenderedPageBreak/>
              <w:t>2. Показатели для применения типового контракта, типовых условий контракта:</w:t>
            </w:r>
          </w:p>
        </w:tc>
        <w:tc>
          <w:tcPr>
            <w:tcW w:w="3855" w:type="dxa"/>
            <w:tcBorders>
              <w:top w:val="nil"/>
              <w:left w:val="nil"/>
              <w:bottom w:val="nil"/>
              <w:right w:val="nil"/>
            </w:tcBorders>
          </w:tcPr>
          <w:p w:rsidR="009E76DF" w:rsidRDefault="009E76DF">
            <w:pPr>
              <w:pStyle w:val="ConsPlusNormal"/>
            </w:pPr>
          </w:p>
        </w:tc>
      </w:tr>
      <w:tr w:rsidR="009E76DF">
        <w:tc>
          <w:tcPr>
            <w:tcW w:w="5227" w:type="dxa"/>
            <w:tcBorders>
              <w:top w:val="nil"/>
              <w:left w:val="nil"/>
              <w:bottom w:val="nil"/>
              <w:right w:val="nil"/>
            </w:tcBorders>
          </w:tcPr>
          <w:p w:rsidR="009E76DF" w:rsidRDefault="009E76DF">
            <w:pPr>
              <w:pStyle w:val="ConsPlusNormal"/>
            </w:pPr>
            <w:r>
              <w:t>а) наименование товара, работы, услуги;</w:t>
            </w:r>
          </w:p>
        </w:tc>
        <w:tc>
          <w:tcPr>
            <w:tcW w:w="3855" w:type="dxa"/>
            <w:tcBorders>
              <w:top w:val="nil"/>
              <w:left w:val="nil"/>
              <w:bottom w:val="nil"/>
              <w:right w:val="nil"/>
            </w:tcBorders>
          </w:tcPr>
          <w:p w:rsidR="009E76DF" w:rsidRDefault="009E76DF">
            <w:pPr>
              <w:pStyle w:val="ConsPlusNormal"/>
            </w:pPr>
            <w:r>
              <w:t>оказание охранных услуг</w:t>
            </w:r>
          </w:p>
        </w:tc>
      </w:tr>
      <w:tr w:rsidR="009E76DF">
        <w:tc>
          <w:tcPr>
            <w:tcW w:w="5227" w:type="dxa"/>
            <w:tcBorders>
              <w:top w:val="nil"/>
              <w:left w:val="nil"/>
              <w:bottom w:val="nil"/>
              <w:right w:val="nil"/>
            </w:tcBorders>
          </w:tcPr>
          <w:p w:rsidR="009E76DF" w:rsidRDefault="009E76DF">
            <w:pPr>
              <w:pStyle w:val="ConsPlusNormal"/>
            </w:pPr>
            <w:r>
              <w:t>б) код (коды) предмета контракта:</w:t>
            </w:r>
          </w:p>
        </w:tc>
        <w:tc>
          <w:tcPr>
            <w:tcW w:w="3855" w:type="dxa"/>
            <w:tcBorders>
              <w:top w:val="nil"/>
              <w:left w:val="nil"/>
              <w:bottom w:val="nil"/>
              <w:right w:val="nil"/>
            </w:tcBorders>
          </w:tcPr>
          <w:p w:rsidR="009E76DF" w:rsidRDefault="009E76DF">
            <w:pPr>
              <w:pStyle w:val="ConsPlusNormal"/>
            </w:pPr>
          </w:p>
        </w:tc>
      </w:tr>
      <w:tr w:rsidR="009E76DF">
        <w:tc>
          <w:tcPr>
            <w:tcW w:w="5227" w:type="dxa"/>
            <w:tcBorders>
              <w:top w:val="nil"/>
              <w:left w:val="nil"/>
              <w:bottom w:val="nil"/>
              <w:right w:val="nil"/>
            </w:tcBorders>
          </w:tcPr>
          <w:p w:rsidR="009E76DF" w:rsidRDefault="009E76DF">
            <w:pPr>
              <w:pStyle w:val="ConsPlusNormal"/>
            </w:pPr>
            <w:r>
              <w:t xml:space="preserve">по общероссийскому </w:t>
            </w:r>
            <w:hyperlink r:id="rId57" w:history="1">
              <w:r>
                <w:rPr>
                  <w:color w:val="0000FF"/>
                </w:rPr>
                <w:t>классификатору</w:t>
              </w:r>
            </w:hyperlink>
            <w:r>
              <w:t xml:space="preserve"> продукции по видам экономической деятельности (ОКПД2);</w:t>
            </w:r>
          </w:p>
        </w:tc>
        <w:tc>
          <w:tcPr>
            <w:tcW w:w="3855" w:type="dxa"/>
            <w:tcBorders>
              <w:top w:val="nil"/>
              <w:left w:val="nil"/>
              <w:bottom w:val="nil"/>
              <w:right w:val="nil"/>
            </w:tcBorders>
          </w:tcPr>
          <w:p w:rsidR="009E76DF" w:rsidRDefault="009E76DF">
            <w:pPr>
              <w:pStyle w:val="ConsPlusNormal"/>
            </w:pPr>
            <w:r>
              <w:t>80.10.12 - услуги охраны</w:t>
            </w:r>
          </w:p>
        </w:tc>
      </w:tr>
      <w:tr w:rsidR="009E76DF">
        <w:tc>
          <w:tcPr>
            <w:tcW w:w="5227" w:type="dxa"/>
            <w:tcBorders>
              <w:top w:val="nil"/>
              <w:left w:val="nil"/>
              <w:bottom w:val="nil"/>
              <w:right w:val="nil"/>
            </w:tcBorders>
          </w:tcPr>
          <w:p w:rsidR="009E76DF" w:rsidRDefault="009E76DF">
            <w:pPr>
              <w:pStyle w:val="ConsPlusNormal"/>
            </w:pPr>
            <w:r>
              <w:t xml:space="preserve">по общероссийскому </w:t>
            </w:r>
            <w:hyperlink r:id="rId58" w:history="1">
              <w:r>
                <w:rPr>
                  <w:color w:val="0000FF"/>
                </w:rPr>
                <w:t>классификатору</w:t>
              </w:r>
            </w:hyperlink>
            <w:r>
              <w:t xml:space="preserve"> видов экономической деятельности (ОКВЭД2);</w:t>
            </w:r>
          </w:p>
        </w:tc>
        <w:tc>
          <w:tcPr>
            <w:tcW w:w="3855" w:type="dxa"/>
            <w:tcBorders>
              <w:top w:val="nil"/>
              <w:left w:val="nil"/>
              <w:bottom w:val="nil"/>
              <w:right w:val="nil"/>
            </w:tcBorders>
          </w:tcPr>
          <w:p w:rsidR="009E76DF" w:rsidRDefault="009E76DF">
            <w:pPr>
              <w:pStyle w:val="ConsPlusNormal"/>
            </w:pPr>
            <w:r>
              <w:t>80.10 - деятельность частных охранных служб</w:t>
            </w:r>
          </w:p>
        </w:tc>
      </w:tr>
      <w:tr w:rsidR="009E76DF">
        <w:tc>
          <w:tcPr>
            <w:tcW w:w="5227" w:type="dxa"/>
            <w:tcBorders>
              <w:top w:val="nil"/>
              <w:left w:val="nil"/>
              <w:bottom w:val="nil"/>
              <w:right w:val="nil"/>
            </w:tcBorders>
          </w:tcPr>
          <w:p w:rsidR="009E76DF" w:rsidRDefault="009E76DF">
            <w:pPr>
              <w:pStyle w:val="ConsPlusNormal"/>
            </w:pPr>
            <w:r>
              <w:t>по каталогу товаров, работ, услуг для обеспечения государственных и муниципальных нужд;</w:t>
            </w:r>
          </w:p>
        </w:tc>
        <w:tc>
          <w:tcPr>
            <w:tcW w:w="3855" w:type="dxa"/>
            <w:tcBorders>
              <w:top w:val="nil"/>
              <w:left w:val="nil"/>
              <w:bottom w:val="nil"/>
              <w:right w:val="nil"/>
            </w:tcBorders>
          </w:tcPr>
          <w:p w:rsidR="009E76DF" w:rsidRDefault="009E76DF">
            <w:pPr>
              <w:pStyle w:val="ConsPlusNormal"/>
            </w:pPr>
            <w:r>
              <w:t>80.10.12.000-00000001 - услуги частной охраны (выставление поста охраны)</w:t>
            </w:r>
          </w:p>
        </w:tc>
      </w:tr>
      <w:tr w:rsidR="009E76DF">
        <w:tc>
          <w:tcPr>
            <w:tcW w:w="5227" w:type="dxa"/>
            <w:tcBorders>
              <w:top w:val="nil"/>
              <w:left w:val="nil"/>
              <w:bottom w:val="nil"/>
              <w:right w:val="nil"/>
            </w:tcBorders>
          </w:tcPr>
          <w:p w:rsidR="009E76DF" w:rsidRDefault="009E76DF">
            <w:pPr>
              <w:pStyle w:val="ConsPlusNormal"/>
            </w:pPr>
          </w:p>
        </w:tc>
        <w:tc>
          <w:tcPr>
            <w:tcW w:w="3855" w:type="dxa"/>
            <w:tcBorders>
              <w:top w:val="nil"/>
              <w:left w:val="nil"/>
              <w:bottom w:val="nil"/>
              <w:right w:val="nil"/>
            </w:tcBorders>
          </w:tcPr>
          <w:p w:rsidR="009E76DF" w:rsidRDefault="009E76DF">
            <w:pPr>
              <w:pStyle w:val="ConsPlusNormal"/>
            </w:pPr>
            <w:r>
              <w:t>80.10.12.000-00000002 - услуги частной охраны (выставление поста охраны)</w:t>
            </w:r>
          </w:p>
        </w:tc>
      </w:tr>
      <w:tr w:rsidR="009E76DF">
        <w:tc>
          <w:tcPr>
            <w:tcW w:w="5227" w:type="dxa"/>
            <w:tcBorders>
              <w:top w:val="nil"/>
              <w:left w:val="nil"/>
              <w:bottom w:val="nil"/>
              <w:right w:val="nil"/>
            </w:tcBorders>
          </w:tcPr>
          <w:p w:rsidR="009E76DF" w:rsidRDefault="009E76DF">
            <w:pPr>
              <w:pStyle w:val="ConsPlusNormal"/>
            </w:pPr>
          </w:p>
        </w:tc>
        <w:tc>
          <w:tcPr>
            <w:tcW w:w="3855" w:type="dxa"/>
            <w:tcBorders>
              <w:top w:val="nil"/>
              <w:left w:val="nil"/>
              <w:bottom w:val="nil"/>
              <w:right w:val="nil"/>
            </w:tcBorders>
          </w:tcPr>
          <w:p w:rsidR="009E76DF" w:rsidRDefault="009E76DF">
            <w:pPr>
              <w:pStyle w:val="ConsPlusNormal"/>
            </w:pPr>
            <w:r>
              <w:t>80.10.12.000-00000003 - услуги частной охраны (выставление поста охраны)</w:t>
            </w:r>
          </w:p>
        </w:tc>
      </w:tr>
      <w:tr w:rsidR="009E76DF">
        <w:tc>
          <w:tcPr>
            <w:tcW w:w="5227" w:type="dxa"/>
            <w:tcBorders>
              <w:top w:val="nil"/>
              <w:left w:val="nil"/>
              <w:bottom w:val="nil"/>
              <w:right w:val="nil"/>
            </w:tcBorders>
          </w:tcPr>
          <w:p w:rsidR="009E76DF" w:rsidRDefault="009E76DF">
            <w:pPr>
              <w:pStyle w:val="ConsPlusNormal"/>
            </w:pPr>
          </w:p>
        </w:tc>
        <w:tc>
          <w:tcPr>
            <w:tcW w:w="3855" w:type="dxa"/>
            <w:tcBorders>
              <w:top w:val="nil"/>
              <w:left w:val="nil"/>
              <w:bottom w:val="nil"/>
              <w:right w:val="nil"/>
            </w:tcBorders>
          </w:tcPr>
          <w:p w:rsidR="009E76DF" w:rsidRDefault="009E76DF">
            <w:pPr>
              <w:pStyle w:val="ConsPlusNormal"/>
            </w:pPr>
            <w:r>
              <w:t>80.10.12.000-00000004 - услуги частной охраны (охранный (технический) мониторинг)</w:t>
            </w:r>
          </w:p>
        </w:tc>
      </w:tr>
      <w:tr w:rsidR="009E76DF">
        <w:tc>
          <w:tcPr>
            <w:tcW w:w="5227" w:type="dxa"/>
            <w:tcBorders>
              <w:top w:val="nil"/>
              <w:left w:val="nil"/>
              <w:bottom w:val="nil"/>
              <w:right w:val="nil"/>
            </w:tcBorders>
          </w:tcPr>
          <w:p w:rsidR="009E76DF" w:rsidRDefault="009E76DF">
            <w:pPr>
              <w:pStyle w:val="ConsPlusNormal"/>
            </w:pPr>
          </w:p>
        </w:tc>
        <w:tc>
          <w:tcPr>
            <w:tcW w:w="3855" w:type="dxa"/>
            <w:tcBorders>
              <w:top w:val="nil"/>
              <w:left w:val="nil"/>
              <w:bottom w:val="nil"/>
              <w:right w:val="nil"/>
            </w:tcBorders>
          </w:tcPr>
          <w:p w:rsidR="009E76DF" w:rsidRDefault="009E76DF">
            <w:pPr>
              <w:pStyle w:val="ConsPlusNormal"/>
            </w:pPr>
            <w:r>
              <w:t>80.10.12.000-00000005 - услуги частной охраны (охранный (технический) мониторинг)</w:t>
            </w:r>
          </w:p>
        </w:tc>
      </w:tr>
      <w:tr w:rsidR="009E76DF">
        <w:tc>
          <w:tcPr>
            <w:tcW w:w="5227" w:type="dxa"/>
            <w:tcBorders>
              <w:top w:val="nil"/>
              <w:left w:val="nil"/>
              <w:bottom w:val="nil"/>
              <w:right w:val="nil"/>
            </w:tcBorders>
          </w:tcPr>
          <w:p w:rsidR="009E76DF" w:rsidRDefault="009E76DF">
            <w:pPr>
              <w:pStyle w:val="ConsPlusNormal"/>
            </w:pPr>
          </w:p>
        </w:tc>
        <w:tc>
          <w:tcPr>
            <w:tcW w:w="3855" w:type="dxa"/>
            <w:tcBorders>
              <w:top w:val="nil"/>
              <w:left w:val="nil"/>
              <w:bottom w:val="nil"/>
              <w:right w:val="nil"/>
            </w:tcBorders>
          </w:tcPr>
          <w:p w:rsidR="009E76DF" w:rsidRDefault="009E76DF">
            <w:pPr>
              <w:pStyle w:val="ConsPlusNormal"/>
            </w:pPr>
            <w:r>
              <w:t>80.10.12.000-00000006 - услуги частной охраны (охранный (технический) мониторинг)</w:t>
            </w:r>
          </w:p>
        </w:tc>
      </w:tr>
      <w:tr w:rsidR="009E76DF">
        <w:tc>
          <w:tcPr>
            <w:tcW w:w="5227" w:type="dxa"/>
            <w:tcBorders>
              <w:top w:val="nil"/>
              <w:left w:val="nil"/>
              <w:bottom w:val="nil"/>
              <w:right w:val="nil"/>
            </w:tcBorders>
          </w:tcPr>
          <w:p w:rsidR="009E76DF" w:rsidRDefault="009E76DF">
            <w:pPr>
              <w:pStyle w:val="ConsPlusNormal"/>
            </w:pPr>
          </w:p>
        </w:tc>
        <w:tc>
          <w:tcPr>
            <w:tcW w:w="3855" w:type="dxa"/>
            <w:tcBorders>
              <w:top w:val="nil"/>
              <w:left w:val="nil"/>
              <w:bottom w:val="nil"/>
              <w:right w:val="nil"/>
            </w:tcBorders>
          </w:tcPr>
          <w:p w:rsidR="009E76DF" w:rsidRDefault="009E76DF">
            <w:pPr>
              <w:pStyle w:val="ConsPlusNormal"/>
            </w:pPr>
            <w:r>
              <w:t>80.10.12.000-00000007 - услуги частной охраны (охранный (технический) мониторинг)</w:t>
            </w:r>
          </w:p>
        </w:tc>
      </w:tr>
      <w:tr w:rsidR="009E76DF">
        <w:tc>
          <w:tcPr>
            <w:tcW w:w="5227" w:type="dxa"/>
            <w:tcBorders>
              <w:top w:val="nil"/>
              <w:left w:val="nil"/>
              <w:bottom w:val="nil"/>
              <w:right w:val="nil"/>
            </w:tcBorders>
          </w:tcPr>
          <w:p w:rsidR="009E76DF" w:rsidRDefault="009E76DF">
            <w:pPr>
              <w:pStyle w:val="ConsPlusNormal"/>
            </w:pPr>
          </w:p>
        </w:tc>
        <w:tc>
          <w:tcPr>
            <w:tcW w:w="3855" w:type="dxa"/>
            <w:tcBorders>
              <w:top w:val="nil"/>
              <w:left w:val="nil"/>
              <w:bottom w:val="nil"/>
              <w:right w:val="nil"/>
            </w:tcBorders>
          </w:tcPr>
          <w:p w:rsidR="009E76DF" w:rsidRDefault="009E76DF">
            <w:pPr>
              <w:pStyle w:val="ConsPlusNormal"/>
            </w:pPr>
            <w:r>
              <w:t>80.10.12.000-00000008 - услуги частной охраны (охранный (технический) мониторинг)</w:t>
            </w:r>
          </w:p>
        </w:tc>
      </w:tr>
      <w:tr w:rsidR="009E76DF">
        <w:tc>
          <w:tcPr>
            <w:tcW w:w="5227" w:type="dxa"/>
            <w:tcBorders>
              <w:top w:val="nil"/>
              <w:left w:val="nil"/>
              <w:bottom w:val="nil"/>
              <w:right w:val="nil"/>
            </w:tcBorders>
          </w:tcPr>
          <w:p w:rsidR="009E76DF" w:rsidRDefault="009E76DF">
            <w:pPr>
              <w:pStyle w:val="ConsPlusNormal"/>
            </w:pPr>
          </w:p>
        </w:tc>
        <w:tc>
          <w:tcPr>
            <w:tcW w:w="3855" w:type="dxa"/>
            <w:tcBorders>
              <w:top w:val="nil"/>
              <w:left w:val="nil"/>
              <w:bottom w:val="nil"/>
              <w:right w:val="nil"/>
            </w:tcBorders>
          </w:tcPr>
          <w:p w:rsidR="009E76DF" w:rsidRDefault="009E76DF">
            <w:pPr>
              <w:pStyle w:val="ConsPlusNormal"/>
            </w:pPr>
            <w:r>
              <w:t xml:space="preserve">80.10.12.000-00000009 - услуги частной охраны (охранный </w:t>
            </w:r>
            <w:r>
              <w:lastRenderedPageBreak/>
              <w:t>(технический) мониторинг)</w:t>
            </w:r>
          </w:p>
        </w:tc>
      </w:tr>
      <w:tr w:rsidR="009E76DF">
        <w:tc>
          <w:tcPr>
            <w:tcW w:w="5227" w:type="dxa"/>
            <w:tcBorders>
              <w:top w:val="nil"/>
              <w:left w:val="nil"/>
              <w:bottom w:val="nil"/>
              <w:right w:val="nil"/>
            </w:tcBorders>
          </w:tcPr>
          <w:p w:rsidR="009E76DF" w:rsidRDefault="009E76DF">
            <w:pPr>
              <w:pStyle w:val="ConsPlusNormal"/>
            </w:pPr>
          </w:p>
        </w:tc>
        <w:tc>
          <w:tcPr>
            <w:tcW w:w="3855" w:type="dxa"/>
            <w:tcBorders>
              <w:top w:val="nil"/>
              <w:left w:val="nil"/>
              <w:bottom w:val="nil"/>
              <w:right w:val="nil"/>
            </w:tcBorders>
          </w:tcPr>
          <w:p w:rsidR="009E76DF" w:rsidRDefault="009E76DF">
            <w:pPr>
              <w:pStyle w:val="ConsPlusNormal"/>
            </w:pPr>
            <w:r>
              <w:t>80.10.12.000-00000010 - услуги частной охраны (охранный (технический) мониторинг)</w:t>
            </w:r>
          </w:p>
        </w:tc>
      </w:tr>
      <w:tr w:rsidR="009E76DF">
        <w:tc>
          <w:tcPr>
            <w:tcW w:w="5227" w:type="dxa"/>
            <w:tcBorders>
              <w:top w:val="nil"/>
              <w:left w:val="nil"/>
              <w:bottom w:val="nil"/>
              <w:right w:val="nil"/>
            </w:tcBorders>
          </w:tcPr>
          <w:p w:rsidR="009E76DF" w:rsidRDefault="009E76DF">
            <w:pPr>
              <w:pStyle w:val="ConsPlusNormal"/>
            </w:pPr>
          </w:p>
        </w:tc>
        <w:tc>
          <w:tcPr>
            <w:tcW w:w="3855" w:type="dxa"/>
            <w:tcBorders>
              <w:top w:val="nil"/>
              <w:left w:val="nil"/>
              <w:bottom w:val="nil"/>
              <w:right w:val="nil"/>
            </w:tcBorders>
          </w:tcPr>
          <w:p w:rsidR="009E76DF" w:rsidRDefault="009E76DF">
            <w:pPr>
              <w:pStyle w:val="ConsPlusNormal"/>
            </w:pPr>
            <w:r>
              <w:t>80.10.12.000-00000011 - услуги частной охраны (патрулирование)</w:t>
            </w:r>
          </w:p>
        </w:tc>
      </w:tr>
      <w:tr w:rsidR="009E76DF">
        <w:tc>
          <w:tcPr>
            <w:tcW w:w="5227" w:type="dxa"/>
            <w:tcBorders>
              <w:top w:val="nil"/>
              <w:left w:val="nil"/>
              <w:bottom w:val="nil"/>
              <w:right w:val="nil"/>
            </w:tcBorders>
          </w:tcPr>
          <w:p w:rsidR="009E76DF" w:rsidRDefault="009E76DF">
            <w:pPr>
              <w:pStyle w:val="ConsPlusNormal"/>
            </w:pPr>
          </w:p>
        </w:tc>
        <w:tc>
          <w:tcPr>
            <w:tcW w:w="3855" w:type="dxa"/>
            <w:tcBorders>
              <w:top w:val="nil"/>
              <w:left w:val="nil"/>
              <w:bottom w:val="nil"/>
              <w:right w:val="nil"/>
            </w:tcBorders>
          </w:tcPr>
          <w:p w:rsidR="009E76DF" w:rsidRDefault="009E76DF">
            <w:pPr>
              <w:pStyle w:val="ConsPlusNormal"/>
            </w:pPr>
            <w:r>
              <w:t>80.10.12.000-00000012 - услуги частной охраны (патрулирование)</w:t>
            </w:r>
          </w:p>
        </w:tc>
      </w:tr>
      <w:tr w:rsidR="009E76DF">
        <w:tc>
          <w:tcPr>
            <w:tcW w:w="5227" w:type="dxa"/>
            <w:tcBorders>
              <w:top w:val="nil"/>
              <w:left w:val="nil"/>
              <w:bottom w:val="nil"/>
              <w:right w:val="nil"/>
            </w:tcBorders>
          </w:tcPr>
          <w:p w:rsidR="009E76DF" w:rsidRDefault="009E76DF">
            <w:pPr>
              <w:pStyle w:val="ConsPlusNormal"/>
            </w:pPr>
          </w:p>
        </w:tc>
        <w:tc>
          <w:tcPr>
            <w:tcW w:w="3855" w:type="dxa"/>
            <w:tcBorders>
              <w:top w:val="nil"/>
              <w:left w:val="nil"/>
              <w:bottom w:val="nil"/>
              <w:right w:val="nil"/>
            </w:tcBorders>
          </w:tcPr>
          <w:p w:rsidR="009E76DF" w:rsidRDefault="009E76DF">
            <w:pPr>
              <w:pStyle w:val="ConsPlusNormal"/>
            </w:pPr>
            <w:r>
              <w:t>80.10.12.000-00000013 - услуги частной охраны (патрулирование)</w:t>
            </w:r>
          </w:p>
        </w:tc>
      </w:tr>
      <w:tr w:rsidR="009E76DF">
        <w:tc>
          <w:tcPr>
            <w:tcW w:w="5227" w:type="dxa"/>
            <w:tcBorders>
              <w:top w:val="nil"/>
              <w:left w:val="nil"/>
              <w:bottom w:val="nil"/>
              <w:right w:val="nil"/>
            </w:tcBorders>
          </w:tcPr>
          <w:p w:rsidR="009E76DF" w:rsidRDefault="009E76DF">
            <w:pPr>
              <w:pStyle w:val="ConsPlusNormal"/>
            </w:pPr>
            <w:r>
              <w:t>в) 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3855" w:type="dxa"/>
            <w:tcBorders>
              <w:top w:val="nil"/>
              <w:left w:val="nil"/>
              <w:bottom w:val="nil"/>
              <w:right w:val="nil"/>
            </w:tcBorders>
          </w:tcPr>
          <w:p w:rsidR="009E76DF" w:rsidRDefault="009E76DF">
            <w:pPr>
              <w:pStyle w:val="ConsPlusNormal"/>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9E76DF">
        <w:tc>
          <w:tcPr>
            <w:tcW w:w="5227" w:type="dxa"/>
            <w:tcBorders>
              <w:top w:val="nil"/>
              <w:left w:val="nil"/>
              <w:bottom w:val="nil"/>
              <w:right w:val="nil"/>
            </w:tcBorders>
          </w:tcPr>
          <w:p w:rsidR="009E76DF" w:rsidRDefault="009E76DF">
            <w:pPr>
              <w:pStyle w:val="ConsPlusNormal"/>
            </w:pPr>
            <w:r>
              <w:t>г) иные показатели для применения типового контракта, типовых условий контракта.</w:t>
            </w:r>
          </w:p>
        </w:tc>
        <w:tc>
          <w:tcPr>
            <w:tcW w:w="3855" w:type="dxa"/>
            <w:tcBorders>
              <w:top w:val="nil"/>
              <w:left w:val="nil"/>
              <w:bottom w:val="nil"/>
              <w:right w:val="nil"/>
            </w:tcBorders>
          </w:tcPr>
          <w:p w:rsidR="009E76DF" w:rsidRDefault="009E76DF">
            <w:pPr>
              <w:pStyle w:val="ConsPlusNormal"/>
            </w:pPr>
            <w:r>
              <w:t>отсутствуют</w:t>
            </w:r>
          </w:p>
        </w:tc>
      </w:tr>
    </w:tbl>
    <w:p w:rsidR="009E76DF" w:rsidRDefault="009E76DF">
      <w:pPr>
        <w:pStyle w:val="ConsPlusNormal"/>
        <w:jc w:val="both"/>
      </w:pPr>
    </w:p>
    <w:p w:rsidR="009E76DF" w:rsidRDefault="009E76DF">
      <w:pPr>
        <w:pStyle w:val="ConsPlusNormal"/>
        <w:jc w:val="both"/>
      </w:pPr>
    </w:p>
    <w:p w:rsidR="009E76DF" w:rsidRDefault="009E76DF">
      <w:pPr>
        <w:pStyle w:val="ConsPlusNormal"/>
        <w:pBdr>
          <w:top w:val="single" w:sz="6" w:space="0" w:color="auto"/>
        </w:pBdr>
        <w:spacing w:before="100" w:after="100"/>
        <w:jc w:val="both"/>
        <w:rPr>
          <w:sz w:val="2"/>
          <w:szCs w:val="2"/>
        </w:rPr>
      </w:pPr>
    </w:p>
    <w:p w:rsidR="00210405" w:rsidRDefault="00210405"/>
    <w:sectPr w:rsidR="00210405" w:rsidSect="009E76DF">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DF"/>
    <w:rsid w:val="001A24F3"/>
    <w:rsid w:val="00210405"/>
    <w:rsid w:val="009E76DF"/>
    <w:rsid w:val="00C5757A"/>
    <w:rsid w:val="00DD2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B863"/>
  <w15:chartTrackingRefBased/>
  <w15:docId w15:val="{0AD87FAB-CAD4-402D-A034-9ACB73E3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E76DF"/>
    <w:pPr>
      <w:widowControl w:val="0"/>
      <w:autoSpaceDE w:val="0"/>
      <w:autoSpaceDN w:val="0"/>
      <w:spacing w:after="0" w:line="240" w:lineRule="auto"/>
    </w:pPr>
    <w:rPr>
      <w:rFonts w:ascii="Tahoma" w:eastAsia="Times New Roman" w:hAnsi="Tahoma" w:cs="Tahoma"/>
      <w:color w:val="auto"/>
      <w:sz w:val="20"/>
      <w:szCs w:val="20"/>
      <w:lang w:eastAsia="ru-RU"/>
    </w:rPr>
  </w:style>
  <w:style w:type="paragraph" w:customStyle="1" w:styleId="ConsPlusNormal">
    <w:name w:val="ConsPlusNormal"/>
    <w:rsid w:val="009E76DF"/>
    <w:pPr>
      <w:widowControl w:val="0"/>
      <w:autoSpaceDE w:val="0"/>
      <w:autoSpaceDN w:val="0"/>
      <w:spacing w:after="0" w:line="240" w:lineRule="auto"/>
    </w:pPr>
    <w:rPr>
      <w:rFonts w:eastAsia="Times New Roman"/>
      <w:color w:val="auto"/>
      <w:szCs w:val="20"/>
      <w:lang w:eastAsia="ru-RU"/>
    </w:rPr>
  </w:style>
  <w:style w:type="paragraph" w:customStyle="1" w:styleId="ConsPlusTitle">
    <w:name w:val="ConsPlusTitle"/>
    <w:rsid w:val="009E76DF"/>
    <w:pPr>
      <w:widowControl w:val="0"/>
      <w:autoSpaceDE w:val="0"/>
      <w:autoSpaceDN w:val="0"/>
      <w:spacing w:after="0" w:line="240" w:lineRule="auto"/>
    </w:pPr>
    <w:rPr>
      <w:rFonts w:eastAsia="Times New Roman"/>
      <w:b/>
      <w:color w:val="auto"/>
      <w:szCs w:val="20"/>
      <w:lang w:eastAsia="ru-RU"/>
    </w:rPr>
  </w:style>
  <w:style w:type="paragraph" w:customStyle="1" w:styleId="ConsPlusNonformat">
    <w:name w:val="ConsPlusNonformat"/>
    <w:rsid w:val="009E76DF"/>
    <w:pPr>
      <w:widowControl w:val="0"/>
      <w:autoSpaceDE w:val="0"/>
      <w:autoSpaceDN w:val="0"/>
      <w:spacing w:after="0" w:line="240" w:lineRule="auto"/>
    </w:pPr>
    <w:rPr>
      <w:rFonts w:ascii="Courier New" w:eastAsia="Times New Roman" w:hAnsi="Courier New" w:cs="Courier New"/>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F938C9A9B6CACDA8260E3DFB7FE4252E0215ADEFA50DECC91694409707A06606D0E1887AD9397524FA89FB894D1EA1C0179A6EeA1BH" TargetMode="External"/><Relationship Id="rId18" Type="http://schemas.openxmlformats.org/officeDocument/2006/relationships/hyperlink" Target="consultantplus://offline/ref=BEF938C9A9B6CACDA8260E3DFB7FE4252E0215ADEFA50DECC91694409707A06606D0E18873D26D2663A4D0ABCB0612A2D80B9B6EB46C9F18e51FH" TargetMode="External"/><Relationship Id="rId26" Type="http://schemas.openxmlformats.org/officeDocument/2006/relationships/hyperlink" Target="consultantplus://offline/ref=BEF938C9A9B6CACDA8260E3DFB7FE4252E0F1AABEBAD0DECC91694409707A06614D0B98472D4732562B186FA8De512H" TargetMode="External"/><Relationship Id="rId39" Type="http://schemas.openxmlformats.org/officeDocument/2006/relationships/hyperlink" Target="consultantplus://offline/ref=BEF938C9A9B6CACDA8260E3DFB7FE4252E0F1AABEBAD0DECC91694409707A06606D0E18875D6642F34FEC0AF825219BDDF17846EAA6Ce91EH" TargetMode="External"/><Relationship Id="rId21" Type="http://schemas.openxmlformats.org/officeDocument/2006/relationships/hyperlink" Target="consultantplus://offline/ref=BEF938C9A9B6CACDA8260E3DFB7FE4252E0215ADEFA50DECC91694409707A06606D0E18873D26F2068A4D0ABCB0612A2D80B9B6EB46C9F18e51FH" TargetMode="External"/><Relationship Id="rId34" Type="http://schemas.openxmlformats.org/officeDocument/2006/relationships/hyperlink" Target="consultantplus://offline/ref=BEF938C9A9B6CACDA8260E3DFB7FE4252E0F1AABEBAD0DECC91694409707A06606D0E18873D06D2567A4D0ABCB0612A2D80B9B6EB46C9F18e51FH" TargetMode="External"/><Relationship Id="rId42" Type="http://schemas.openxmlformats.org/officeDocument/2006/relationships/hyperlink" Target="consultantplus://offline/ref=BEF938C9A9B6CACDA8260E3DFB7FE4252E0F1AABEBAD0DECC91694409707A06606D0E18873D36E2469A4D0ABCB0612A2D80B9B6EB46C9F18e51FH" TargetMode="External"/><Relationship Id="rId47" Type="http://schemas.openxmlformats.org/officeDocument/2006/relationships/hyperlink" Target="consultantplus://offline/ref=BEF938C9A9B6CACDA8260E3DFB7FE4252E0412AEECA00DECC91694409707A06606D0E18F78863C6035A285FC91521DBDDC1598e61DH" TargetMode="External"/><Relationship Id="rId50" Type="http://schemas.openxmlformats.org/officeDocument/2006/relationships/hyperlink" Target="consultantplus://offline/ref=BEF938C9A9B6CACDA8260E3DFB7FE4252E0F1AABEBAD0DECC91694409707A06614D0B98472D4732562B186FA8De512H" TargetMode="External"/><Relationship Id="rId55" Type="http://schemas.openxmlformats.org/officeDocument/2006/relationships/hyperlink" Target="consultantplus://offline/ref=BEF938C9A9B6CACDA8260E3DFB7FE4252E0F1AABEBAD0DECC91694409707A06606D0E18873D36E2062A4D0ABCB0612A2D80B9B6EB46C9F18e51FH" TargetMode="External"/><Relationship Id="rId7" Type="http://schemas.openxmlformats.org/officeDocument/2006/relationships/hyperlink" Target="consultantplus://offline/ref=BEF938C9A9B6CACDA8260E3DFB7FE4252E0F1AABEBAD0DECC91694409707A06614D0B98472D4732562B186FA8De512H" TargetMode="External"/><Relationship Id="rId12" Type="http://schemas.openxmlformats.org/officeDocument/2006/relationships/hyperlink" Target="consultantplus://offline/ref=BEF938C9A9B6CACDA8260E3DFB7FE4252E0215ADEFA50DECC91694409707A06606D0E18873D26C2D67A4D0ABCB0612A2D80B9B6EB46C9F18e51FH" TargetMode="External"/><Relationship Id="rId17" Type="http://schemas.openxmlformats.org/officeDocument/2006/relationships/hyperlink" Target="consultantplus://offline/ref=BEF938C9A9B6CACDA8260E3DFB7FE4252E0215ADEFA50DECC91694409707A06606D0E18873D26C2D67A4D0ABCB0612A2D80B9B6EB46C9F18e51FH" TargetMode="External"/><Relationship Id="rId25" Type="http://schemas.openxmlformats.org/officeDocument/2006/relationships/hyperlink" Target="consultantplus://offline/ref=BEF938C9A9B6CACDA8260E3DFB7FE4252E0F1AABEBAD0DECC91694409707A06614D0B98472D4732562B186FA8De512H" TargetMode="External"/><Relationship Id="rId33" Type="http://schemas.openxmlformats.org/officeDocument/2006/relationships/hyperlink" Target="consultantplus://offline/ref=BEF938C9A9B6CACDA8260E3DFB7FE4252E0F1AABEBAD0DECC91694409707A06606D0E18873D2642660A4D0ABCB0612A2D80B9B6EB46C9F18e51FH" TargetMode="External"/><Relationship Id="rId38" Type="http://schemas.openxmlformats.org/officeDocument/2006/relationships/hyperlink" Target="consultantplus://offline/ref=BEF938C9A9B6CACDA8260E3DFB7FE4252E0F1AABEBAD0DECC91694409707A06606D0E18873D2692767A4D0ABCB0612A2D80B9B6EB46C9F18e51FH" TargetMode="External"/><Relationship Id="rId46" Type="http://schemas.openxmlformats.org/officeDocument/2006/relationships/hyperlink" Target="consultantplus://offline/ref=BEF938C9A9B6CACDA8260E3DFB7FE4252E0412AEECA00DECC91694409707A06606D0E18B71D9397524FA89FB894D1EA1C0179A6EeA1BH"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EF938C9A9B6CACDA8260E3DFB7FE4252E0215ADEFA50DECC91694409707A06606D0E18B72D9397524FA89FB894D1EA1C0179A6EeA1BH" TargetMode="External"/><Relationship Id="rId20" Type="http://schemas.openxmlformats.org/officeDocument/2006/relationships/hyperlink" Target="consultantplus://offline/ref=BEF938C9A9B6CACDA8260E3DFB7FE4252E0215ADEFA50DECC91694409707A06606D0E18B72D3667031EBD1F78E5501A2DC0B986CA8e61FH" TargetMode="External"/><Relationship Id="rId29" Type="http://schemas.openxmlformats.org/officeDocument/2006/relationships/hyperlink" Target="consultantplus://offline/ref=BEF938C9A9B6CACDA8260E3DFB7FE4252E0F1AACEBA60DECC91694409707A06614D0B98472D4732562B186FA8De512H" TargetMode="External"/><Relationship Id="rId41" Type="http://schemas.openxmlformats.org/officeDocument/2006/relationships/hyperlink" Target="consultantplus://offline/ref=BEF938C9A9B6CACDA8260E3DFB7FE4252E0F1AABEBAD0DECC91694409707A06606D0E18C75D9397524FA89FB894D1EA1C0179A6EeA1BH" TargetMode="External"/><Relationship Id="rId54" Type="http://schemas.openxmlformats.org/officeDocument/2006/relationships/hyperlink" Target="consultantplus://offline/ref=BEF938C9A9B6CACDA8260E3DFB7FE4252E0F1AABEBAD0DECC91694409707A06606D0E18873D36E2665A4D0ABCB0612A2D80B9B6EB46C9F18e51FH" TargetMode="External"/><Relationship Id="rId1" Type="http://schemas.openxmlformats.org/officeDocument/2006/relationships/styles" Target="styles.xml"/><Relationship Id="rId6" Type="http://schemas.openxmlformats.org/officeDocument/2006/relationships/hyperlink" Target="consultantplus://offline/ref=BEF938C9A9B6CACDA8260E3DFB7FE4252E0311AFEFA70DECC91694409707A06606D0E18873D26D2264A4D0ABCB0612A2D80B9B6EB46C9F18e51FH" TargetMode="External"/><Relationship Id="rId11" Type="http://schemas.openxmlformats.org/officeDocument/2006/relationships/hyperlink" Target="consultantplus://offline/ref=BEF938C9A9B6CACDA8260E3DFB7FE4252E0215ADEFA50DECC91694409707A06606D0E18B72D9397524FA89FB894D1EA1C0179A6EeA1BH" TargetMode="External"/><Relationship Id="rId24" Type="http://schemas.openxmlformats.org/officeDocument/2006/relationships/hyperlink" Target="consultantplus://offline/ref=BEF938C9A9B6CACDA8260E3DFB7FE4252E0F1AABEBAD0DECC91694409707A06614D0B98472D4732562B186FA8De512H" TargetMode="External"/><Relationship Id="rId32" Type="http://schemas.openxmlformats.org/officeDocument/2006/relationships/hyperlink" Target="consultantplus://offline/ref=BEF938C9A9B6CACDA8260E3DFB7FE4252E0F1AABEBAD0DECC91694409707A06614D0B98472D4732562B186FA8De512H" TargetMode="External"/><Relationship Id="rId37" Type="http://schemas.openxmlformats.org/officeDocument/2006/relationships/hyperlink" Target="consultantplus://offline/ref=BEF938C9A9B6CACDA8260E3DFB7FE4252E0F1AABEBAD0DECC91694409707A06606D0E18873D06D2567A4D0ABCB0612A2D80B9B6EB46C9F18e51FH" TargetMode="External"/><Relationship Id="rId40" Type="http://schemas.openxmlformats.org/officeDocument/2006/relationships/hyperlink" Target="consultantplus://offline/ref=BEF938C9A9B6CACDA8260E3DFB7FE4252E0F1AABEBAD0DECC91694409707A06606D0E18873D2692767A4D0ABCB0612A2D80B9B6EB46C9F18e51FH" TargetMode="External"/><Relationship Id="rId45" Type="http://schemas.openxmlformats.org/officeDocument/2006/relationships/hyperlink" Target="consultantplus://offline/ref=BEF938C9A9B6CACDA8260E3DFB7FE4252E0412AEECA00DECC91694409707A06606D0E1887AD9397524FA89FB894D1EA1C0179A6EeA1BH" TargetMode="External"/><Relationship Id="rId53" Type="http://schemas.openxmlformats.org/officeDocument/2006/relationships/hyperlink" Target="consultantplus://offline/ref=BEF938C9A9B6CACDA8260E3DFB7FE4252E0F1AABEBAD0DECC91694409707A06614D0B98472D4732562B186FA8De512H" TargetMode="External"/><Relationship Id="rId58" Type="http://schemas.openxmlformats.org/officeDocument/2006/relationships/hyperlink" Target="consultantplus://offline/ref=BEF938C9A9B6CACDA8260E3DFB7FE4252E0E1AAAE3A60DECC91694409707A06614D0B98472D4732562B186FA8De512H" TargetMode="External"/><Relationship Id="rId5" Type="http://schemas.openxmlformats.org/officeDocument/2006/relationships/hyperlink" Target="consultantplus://offline/ref=BEF938C9A9B6CACDA8260E3DFB7FE4252E0F1AABEBAD0DECC91694409707A06606D0E18872D7642F34FEC0AF825219BDDF17846EAA6Ce91EH" TargetMode="External"/><Relationship Id="rId15" Type="http://schemas.openxmlformats.org/officeDocument/2006/relationships/hyperlink" Target="consultantplus://offline/ref=BEF938C9A9B6CACDA8260E3DFB7FE4252E0215ADEFA50DECC91694409707A06606D0E18873D26D2668A4D0ABCB0612A2D80B9B6EB46C9F18e51FH" TargetMode="External"/><Relationship Id="rId23" Type="http://schemas.openxmlformats.org/officeDocument/2006/relationships/hyperlink" Target="consultantplus://offline/ref=BEF938C9A9B6CACDA8260E3DFB7FE4252E0011AAEBA30DECC91694409707A06606D0E18873D26D2C67A4D0ABCB0612A2D80B9B6EB46C9F18e51FH" TargetMode="External"/><Relationship Id="rId28" Type="http://schemas.openxmlformats.org/officeDocument/2006/relationships/hyperlink" Target="consultantplus://offline/ref=BEF938C9A9B6CACDA8260E3DFB7FE4252E0616AEE3A70DECC91694409707A06614D0B98472D4732562B186FA8De512H" TargetMode="External"/><Relationship Id="rId36" Type="http://schemas.openxmlformats.org/officeDocument/2006/relationships/hyperlink" Target="consultantplus://offline/ref=BEF938C9A9B6CACDA8260E3DFB7FE4252E0F1AABEBAD0DECC91694409707A06606D0E18873D2642660A4D0ABCB0612A2D80B9B6EB46C9F18e51FH" TargetMode="External"/><Relationship Id="rId49" Type="http://schemas.openxmlformats.org/officeDocument/2006/relationships/hyperlink" Target="consultantplus://offline/ref=BEF938C9A9B6CACDA8260E3DFB7FE4252E0412AEECA00DECC91694409707A06606D0E18E78863C6035A285FC91521DBDDC1598e61DH" TargetMode="External"/><Relationship Id="rId57" Type="http://schemas.openxmlformats.org/officeDocument/2006/relationships/hyperlink" Target="consultantplus://offline/ref=BEF938C9A9B6CACDA8260E3DFB7FE4252E0E1AAAE3A70DECC91694409707A06614D0B98472D4732562B186FA8De512H" TargetMode="External"/><Relationship Id="rId10" Type="http://schemas.openxmlformats.org/officeDocument/2006/relationships/hyperlink" Target="consultantplus://offline/ref=BEF938C9A9B6CACDA8260E3DFB7FE4252E0215ADEFA50DECC91694409707A06606D0E18B73D9397524FA89FB894D1EA1C0179A6EeA1BH" TargetMode="External"/><Relationship Id="rId19" Type="http://schemas.openxmlformats.org/officeDocument/2006/relationships/hyperlink" Target="consultantplus://offline/ref=BEF938C9A9B6CACDA8260E3DFB7FE425290713A9E2A60DECC91694409707A06606D0E18873D26B2365A4D0ABCB0612A2D80B9B6EB46C9F18e51FH" TargetMode="External"/><Relationship Id="rId31" Type="http://schemas.openxmlformats.org/officeDocument/2006/relationships/hyperlink" Target="consultantplus://offline/ref=BEF938C9A9B6CACDA8260E3DFB7FE4252E0F1AABEBAD0DECC91694409707A06606D0E18872D5652F34FEC0AF825219BDDF17846EAA6Ce91EH" TargetMode="External"/><Relationship Id="rId44" Type="http://schemas.openxmlformats.org/officeDocument/2006/relationships/hyperlink" Target="consultantplus://offline/ref=BEF938C9A9B6CACDA8260E3DFB7FE4252E0F1AABEBAD0DECC91694409707A06606D0E18873D3692364A4D0ABCB0612A2D80B9B6EB46C9F18e51FH" TargetMode="External"/><Relationship Id="rId52" Type="http://schemas.openxmlformats.org/officeDocument/2006/relationships/hyperlink" Target="consultantplus://offline/ref=BEF938C9A9B6CACDA8260E3DFB7FE4252E0412AEECA00DECC91694409707A06606D0E1887BD9397524FA89FB894D1EA1C0179A6EeA1BH" TargetMode="External"/><Relationship Id="rId6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BEF938C9A9B6CACDA8260E3DFB7FE4252E0215ADEFA50DECC91694409707A06606D0E1887AD9397524FA89FB894D1EA1C0179A6EeA1BH" TargetMode="External"/><Relationship Id="rId14" Type="http://schemas.openxmlformats.org/officeDocument/2006/relationships/hyperlink" Target="consultantplus://offline/ref=BEF938C9A9B6CACDA8260E3DFB7FE4252E0215ADEFA50DECC91694409707A06606D0E18B73D9397524FA89FB894D1EA1C0179A6EeA1BH" TargetMode="External"/><Relationship Id="rId22" Type="http://schemas.openxmlformats.org/officeDocument/2006/relationships/hyperlink" Target="consultantplus://offline/ref=BEF938C9A9B6CACDA8260E3DFB7FE4252E0011AAEBA30DECC91694409707A06606D0E1887AD9397524FA89FB894D1EA1C0179A6EeA1BH" TargetMode="External"/><Relationship Id="rId27" Type="http://schemas.openxmlformats.org/officeDocument/2006/relationships/hyperlink" Target="consultantplus://offline/ref=BEF938C9A9B6CACDA8260E3DFB7FE4252E0F1AABEBAD0DECC91694409707A06606D0E18874D2642F34FEC0AF825219BDDF17846EAA6Ce91EH" TargetMode="External"/><Relationship Id="rId30" Type="http://schemas.openxmlformats.org/officeDocument/2006/relationships/hyperlink" Target="consultantplus://offline/ref=BEF938C9A9B6CACDA8260E3DFB7FE4252E0F1AABEBAD0DECC91694409707A06606D0E18873D2642660A4D0ABCB0612A2D80B9B6EB46C9F18e51FH" TargetMode="External"/><Relationship Id="rId35" Type="http://schemas.openxmlformats.org/officeDocument/2006/relationships/hyperlink" Target="consultantplus://offline/ref=BEF938C9A9B6CACDA8260E3DFB7FE4252E0F1AABEBAD0DECC91694409707A06606D0E18873D2642660A4D0ABCB0612A2D80B9B6EB46C9F18e51FH" TargetMode="External"/><Relationship Id="rId43" Type="http://schemas.openxmlformats.org/officeDocument/2006/relationships/hyperlink" Target="consultantplus://offline/ref=BEF938C9A9B6CACDA8260E3DFB7FE4252E0F1AABEBAD0DECC91694409707A06606D0E18871D36D2F34FEC0AF825219BDDF17846EAA6Ce91EH" TargetMode="External"/><Relationship Id="rId48" Type="http://schemas.openxmlformats.org/officeDocument/2006/relationships/hyperlink" Target="consultantplus://offline/ref=BEF938C9A9B6CACDA8260E3DFB7FE4252E0F1AABEBAD0DECC91694409707A06606D0E18873D3652168A4D0ABCB0612A2D80B9B6EB46C9F18e51FH" TargetMode="External"/><Relationship Id="rId56" Type="http://schemas.openxmlformats.org/officeDocument/2006/relationships/hyperlink" Target="consultantplus://offline/ref=BEF938C9A9B6CACDA8260E3DFB7FE4252E0F14AFE9A20DECC91694409707A06614D0B98472D4732562B186FA8De512H" TargetMode="External"/><Relationship Id="rId8" Type="http://schemas.openxmlformats.org/officeDocument/2006/relationships/hyperlink" Target="consultantplus://offline/ref=BEF938C9A9B6CACDA8260E3DFB7FE4252E0215ADEFA50DECC91694409707A06606D0E1887BD9397524FA89FB894D1EA1C0179A6EeA1BH" TargetMode="External"/><Relationship Id="rId51" Type="http://schemas.openxmlformats.org/officeDocument/2006/relationships/hyperlink" Target="consultantplus://offline/ref=BEF938C9A9B6CACDA8260E3DFB7FE4252E0412AEECA00DECC91694409707A06606D0E18178863C6035A285FC91521DBDDC1598e61D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32</Pages>
  <Words>9915</Words>
  <Characters>56517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Китаева</dc:creator>
  <cp:keywords/>
  <dc:description/>
  <cp:lastModifiedBy>Наталья Китаева</cp:lastModifiedBy>
  <cp:revision>1</cp:revision>
  <dcterms:created xsi:type="dcterms:W3CDTF">2021-12-16T07:53:00Z</dcterms:created>
  <dcterms:modified xsi:type="dcterms:W3CDTF">2021-12-16T09:32:00Z</dcterms:modified>
</cp:coreProperties>
</file>